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10D75">
      <w:pPr>
        <w:widowControl/>
        <w:adjustRightInd w:val="0"/>
        <w:snapToGrid w:val="0"/>
        <w:jc w:val="both"/>
        <w:rPr>
          <w:rFonts w:asciiTheme="minorEastAsia" w:hAnsiTheme="minorEastAsia" w:eastAsiaTheme="minorEastAsia"/>
          <w:sz w:val="28"/>
        </w:rPr>
      </w:pPr>
    </w:p>
    <w:p w14:paraId="7936438D">
      <w:pPr>
        <w:jc w:val="center"/>
        <w:rPr>
          <w:rFonts w:hint="default" w:cs="黑体" w:asciiTheme="minorEastAsia" w:hAnsiTheme="minorEastAsia" w:eastAsiaTheme="minorEastAsia"/>
          <w:b/>
          <w:kern w:val="18"/>
          <w:sz w:val="44"/>
          <w:szCs w:val="44"/>
          <w:lang w:val="en-US"/>
        </w:rPr>
      </w:pPr>
      <w:r>
        <w:rPr>
          <w:rFonts w:hint="eastAsia" w:asciiTheme="minorEastAsia" w:hAnsiTheme="minorEastAsia" w:eastAsiaTheme="minorEastAsia"/>
          <w:b/>
          <w:color w:val="000000" w:themeColor="text1"/>
          <w:sz w:val="48"/>
          <w:szCs w:val="48"/>
          <w:lang w:val="en-US" w:eastAsia="zh-CN"/>
        </w:rPr>
        <w:t>北京产业园</w:t>
      </w:r>
    </w:p>
    <w:p w14:paraId="6206073B">
      <w:pPr>
        <w:jc w:val="center"/>
        <w:rPr>
          <w:rFonts w:cs="黑体" w:asciiTheme="minorEastAsia" w:hAnsiTheme="minorEastAsia" w:eastAsiaTheme="minorEastAsia"/>
          <w:sz w:val="44"/>
          <w:szCs w:val="44"/>
        </w:rPr>
      </w:pPr>
    </w:p>
    <w:p w14:paraId="59BB9EAF">
      <w:pPr>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lang w:val="en-US" w:eastAsia="zh-CN"/>
        </w:rPr>
        <w:t>高低压控制柜</w:t>
      </w:r>
      <w:r>
        <w:rPr>
          <w:rFonts w:hint="eastAsia" w:asciiTheme="minorEastAsia" w:hAnsiTheme="minorEastAsia" w:eastAsiaTheme="minorEastAsia"/>
          <w:b/>
          <w:sz w:val="36"/>
          <w:szCs w:val="36"/>
        </w:rPr>
        <w:t>采购</w:t>
      </w:r>
    </w:p>
    <w:p w14:paraId="3F09380C">
      <w:pPr>
        <w:widowControl/>
        <w:adjustRightInd w:val="0"/>
        <w:snapToGrid w:val="0"/>
        <w:spacing w:line="360" w:lineRule="auto"/>
        <w:rPr>
          <w:rFonts w:asciiTheme="minorEastAsia" w:hAnsiTheme="minorEastAsia" w:eastAsiaTheme="minorEastAsia"/>
          <w:b/>
          <w:sz w:val="44"/>
          <w:szCs w:val="44"/>
        </w:rPr>
      </w:pPr>
    </w:p>
    <w:p w14:paraId="6A2A0170">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14:paraId="690A0007">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val="en-US" w:eastAsia="zh-CN"/>
        </w:rPr>
        <w:t xml:space="preserve"> </w:t>
      </w:r>
      <w:r>
        <w:rPr>
          <w:rFonts w:hint="eastAsia" w:asciiTheme="minorEastAsia" w:hAnsiTheme="minorEastAsia" w:eastAsiaTheme="minorEastAsia"/>
          <w:b/>
          <w:sz w:val="30"/>
          <w:szCs w:val="30"/>
          <w:lang w:eastAsia="zh-CN"/>
        </w:rPr>
        <w:t>LK-BJHRSWZ-CG-ZB-001</w:t>
      </w:r>
      <w:r>
        <w:rPr>
          <w:rFonts w:hint="eastAsia" w:asciiTheme="minorEastAsia" w:hAnsiTheme="minorEastAsia" w:eastAsiaTheme="minorEastAsia"/>
          <w:b/>
          <w:sz w:val="30"/>
          <w:szCs w:val="30"/>
        </w:rPr>
        <w:t>）</w:t>
      </w:r>
    </w:p>
    <w:p w14:paraId="38A940FF">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2C0AB19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64467C3D">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477DFC8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42C33F8B">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4A8466BD">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2FCB9F03">
      <w:pPr>
        <w:jc w:val="center"/>
        <w:rPr>
          <w:rFonts w:asciiTheme="minorEastAsia" w:hAnsiTheme="minorEastAsia" w:eastAsiaTheme="minorEastAsia"/>
          <w:b/>
          <w:sz w:val="28"/>
          <w:szCs w:val="28"/>
        </w:rPr>
      </w:pPr>
    </w:p>
    <w:p w14:paraId="21C82AED">
      <w:pPr>
        <w:jc w:val="center"/>
        <w:rPr>
          <w:rFonts w:asciiTheme="minorEastAsia" w:hAnsiTheme="minorEastAsia" w:eastAsiaTheme="minorEastAsia"/>
          <w:b/>
          <w:sz w:val="28"/>
          <w:szCs w:val="28"/>
        </w:rPr>
      </w:pPr>
    </w:p>
    <w:p w14:paraId="2CDE0374">
      <w:pPr>
        <w:widowControl/>
        <w:adjustRightInd w:val="0"/>
        <w:snapToGrid w:val="0"/>
        <w:spacing w:line="360" w:lineRule="auto"/>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lang w:eastAsia="zh-CN"/>
        </w:rPr>
        <w:t>北京华融生物科技有限公司</w:t>
      </w:r>
    </w:p>
    <w:p w14:paraId="73E464A2">
      <w:pPr>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lang w:eastAsia="zh-CN"/>
        </w:rPr>
        <w:t>2026年5月28日</w:t>
      </w:r>
    </w:p>
    <w:p w14:paraId="1FC1075C">
      <w:pPr>
        <w:spacing w:line="300" w:lineRule="auto"/>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0E7A5BF2">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目 录</w:t>
      </w:r>
    </w:p>
    <w:p w14:paraId="45C3F460">
      <w:pPr>
        <w:pStyle w:val="33"/>
        <w:tabs>
          <w:tab w:val="left" w:pos="960"/>
          <w:tab w:val="right" w:leader="dot" w:pos="9175"/>
        </w:tabs>
        <w:rPr>
          <w:rFonts w:asciiTheme="minorEastAsia" w:hAnsiTheme="minorEastAsia" w:eastAsiaTheme="minorEastAsia" w:cstheme="minorBidi"/>
          <w:b w:val="0"/>
          <w:caps w:val="0"/>
          <w:sz w:val="21"/>
          <w:szCs w:val="21"/>
        </w:rPr>
      </w:pP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TOC \o "1-3" \h \z \u </w:instrText>
      </w:r>
      <w:r>
        <w:rPr>
          <w:rFonts w:asciiTheme="minorEastAsia" w:hAnsiTheme="minorEastAsia" w:eastAsiaTheme="minorEastAsia"/>
          <w:b w:val="0"/>
          <w:sz w:val="21"/>
          <w:szCs w:val="21"/>
        </w:rPr>
        <w:fldChar w:fldCharType="separate"/>
      </w:r>
      <w:r>
        <w:fldChar w:fldCharType="begin"/>
      </w:r>
      <w:r>
        <w:instrText xml:space="preserve"> HYPERLINK \l "_Toc76215638" </w:instrText>
      </w:r>
      <w:r>
        <w:fldChar w:fldCharType="separate"/>
      </w:r>
      <w:r>
        <w:rPr>
          <w:rStyle w:val="55"/>
          <w:rFonts w:hint="eastAsia" w:asciiTheme="minorEastAsia" w:hAnsiTheme="minorEastAsia" w:eastAsiaTheme="minorEastAsia"/>
          <w:sz w:val="21"/>
          <w:szCs w:val="21"/>
        </w:rPr>
        <w:t>第一章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投标邀请函</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_Toc76215638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224AD2F">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asciiTheme="minorEastAsia" w:hAnsiTheme="minorEastAsia" w:eastAsiaTheme="minorEastAsia"/>
          <w:b w:val="0"/>
          <w:sz w:val="21"/>
          <w:szCs w:val="21"/>
        </w:rPr>
        <w:t>1.</w:t>
      </w:r>
      <w:r>
        <w:rPr>
          <w:rStyle w:val="55"/>
          <w:rFonts w:hint="eastAsia" w:asciiTheme="minorEastAsia" w:hAnsiTheme="minorEastAsia" w:eastAsiaTheme="minorEastAsia"/>
          <w:b w:val="0"/>
          <w:sz w:val="21"/>
          <w:szCs w:val="21"/>
        </w:rPr>
        <w:t>招标条件</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1AF945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hint="eastAsia" w:asciiTheme="minorEastAsia" w:hAnsiTheme="minorEastAsia" w:eastAsiaTheme="minorEastAsia"/>
          <w:b w:val="0"/>
          <w:sz w:val="21"/>
          <w:szCs w:val="21"/>
          <w:lang w:val="en-US" w:eastAsia="zh-CN"/>
        </w:rPr>
        <w:t>2</w:t>
      </w:r>
      <w:r>
        <w:rPr>
          <w:rStyle w:val="55"/>
          <w:rFonts w:asciiTheme="minorEastAsia" w:hAnsiTheme="minorEastAsia" w:eastAsiaTheme="minorEastAsia"/>
          <w:b w:val="0"/>
          <w:sz w:val="21"/>
          <w:szCs w:val="21"/>
        </w:rPr>
        <w:t>.</w:t>
      </w:r>
      <w:r>
        <w:rPr>
          <w:rStyle w:val="55"/>
          <w:rFonts w:hint="eastAsia" w:asciiTheme="minorEastAsia" w:hAnsiTheme="minorEastAsia" w:eastAsiaTheme="minorEastAsia"/>
          <w:b w:val="0"/>
          <w:sz w:val="21"/>
          <w:szCs w:val="21"/>
          <w:lang w:val="en-US" w:eastAsia="zh-CN"/>
        </w:rPr>
        <w:t>项目概况与招标范围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E647FA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"_Toc76215641" </w:instrText>
      </w:r>
      <w:r>
        <w:fldChar w:fldCharType="separate"/>
      </w:r>
      <w:r>
        <w:rPr>
          <w:rStyle w:val="55"/>
          <w:rFonts w:asciiTheme="minorEastAsia" w:hAnsiTheme="minorEastAsia" w:eastAsiaTheme="minorEastAsia"/>
          <w:b w:val="0"/>
          <w:sz w:val="21"/>
          <w:szCs w:val="21"/>
        </w:rPr>
        <w:t>3.</w:t>
      </w:r>
      <w:r>
        <w:rPr>
          <w:rStyle w:val="55"/>
          <w:rFonts w:hint="eastAsia" w:asciiTheme="minorEastAsia" w:hAnsiTheme="minorEastAsia" w:eastAsiaTheme="minorEastAsia"/>
          <w:b w:val="0"/>
          <w:sz w:val="21"/>
          <w:szCs w:val="21"/>
        </w:rPr>
        <w:t>资金来源</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_Toc76215641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292FE40">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"_Toc76215642" </w:instrText>
      </w:r>
      <w:r>
        <w:fldChar w:fldCharType="separate"/>
      </w:r>
      <w:r>
        <w:rPr>
          <w:rStyle w:val="55"/>
          <w:rFonts w:asciiTheme="minorEastAsia" w:hAnsiTheme="minorEastAsia" w:eastAsiaTheme="minorEastAsia"/>
          <w:b w:val="0"/>
          <w:sz w:val="21"/>
          <w:szCs w:val="21"/>
        </w:rPr>
        <w:t>4.</w:t>
      </w:r>
      <w:r>
        <w:rPr>
          <w:rStyle w:val="55"/>
          <w:rFonts w:hint="eastAsia" w:asciiTheme="minorEastAsia" w:hAnsiTheme="minorEastAsia" w:eastAsiaTheme="minorEastAsia"/>
          <w:b w:val="0"/>
          <w:sz w:val="21"/>
          <w:szCs w:val="21"/>
        </w:rPr>
        <w:t>工期</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_Toc76215642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695014A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"_Toc76215643" </w:instrText>
      </w:r>
      <w:r>
        <w:fldChar w:fldCharType="separate"/>
      </w:r>
      <w:r>
        <w:rPr>
          <w:rStyle w:val="55"/>
          <w:rFonts w:asciiTheme="minorEastAsia" w:hAnsiTheme="minorEastAsia" w:eastAsiaTheme="minorEastAsia"/>
          <w:b w:val="0"/>
          <w:sz w:val="21"/>
          <w:szCs w:val="21"/>
        </w:rPr>
        <w:t>5.</w:t>
      </w:r>
      <w:r>
        <w:rPr>
          <w:rStyle w:val="55"/>
          <w:rFonts w:hint="eastAsia" w:asciiTheme="minorEastAsia" w:hAnsiTheme="minorEastAsia" w:eastAsiaTheme="minorEastAsia"/>
          <w:b w:val="0"/>
          <w:sz w:val="21"/>
          <w:szCs w:val="21"/>
        </w:rPr>
        <w:t>质量标准</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_Toc76215643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A5E2D7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"_Toc76215644" </w:instrText>
      </w:r>
      <w:r>
        <w:fldChar w:fldCharType="separate"/>
      </w:r>
      <w:r>
        <w:rPr>
          <w:rStyle w:val="55"/>
          <w:rFonts w:asciiTheme="minorEastAsia" w:hAnsiTheme="minorEastAsia" w:eastAsiaTheme="minorEastAsia"/>
          <w:b w:val="0"/>
          <w:sz w:val="21"/>
          <w:szCs w:val="21"/>
        </w:rPr>
        <w:t>6.</w:t>
      </w:r>
      <w:r>
        <w:rPr>
          <w:rStyle w:val="55"/>
          <w:rFonts w:hint="eastAsia" w:asciiTheme="minorEastAsia" w:hAnsiTheme="minorEastAsia" w:eastAsiaTheme="minorEastAsia"/>
          <w:b w:val="0"/>
          <w:sz w:val="21"/>
          <w:szCs w:val="21"/>
        </w:rPr>
        <w:t>投标人资格要求</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_Toc76215644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2E985EA">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"_Toc76215645" </w:instrText>
      </w:r>
      <w:r>
        <w:fldChar w:fldCharType="separate"/>
      </w:r>
      <w:r>
        <w:rPr>
          <w:rStyle w:val="55"/>
          <w:rFonts w:asciiTheme="minorEastAsia" w:hAnsiTheme="minorEastAsia" w:eastAsiaTheme="minorEastAsia"/>
          <w:b w:val="0"/>
          <w:sz w:val="21"/>
          <w:szCs w:val="21"/>
        </w:rPr>
        <w:t>7.</w:t>
      </w:r>
      <w:r>
        <w:rPr>
          <w:rStyle w:val="55"/>
          <w:rFonts w:hint="eastAsia" w:asciiTheme="minorEastAsia" w:hAnsiTheme="minorEastAsia" w:eastAsiaTheme="minorEastAsia"/>
          <w:b w:val="0"/>
          <w:sz w:val="21"/>
          <w:szCs w:val="21"/>
        </w:rPr>
        <w:t>招标文件出售时间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_Toc76215645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72DA7D0">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"_Toc76215646" </w:instrText>
      </w:r>
      <w:r>
        <w:fldChar w:fldCharType="separate"/>
      </w:r>
      <w:r>
        <w:rPr>
          <w:rStyle w:val="55"/>
          <w:rFonts w:asciiTheme="minorEastAsia" w:hAnsiTheme="minorEastAsia" w:eastAsiaTheme="minorEastAsia"/>
          <w:b w:val="0"/>
          <w:sz w:val="21"/>
          <w:szCs w:val="21"/>
        </w:rPr>
        <w:t>8.</w:t>
      </w:r>
      <w:r>
        <w:rPr>
          <w:rStyle w:val="55"/>
          <w:rFonts w:hint="eastAsia" w:asciiTheme="minorEastAsia" w:hAnsiTheme="minorEastAsia" w:eastAsiaTheme="minorEastAsia"/>
          <w:b w:val="0"/>
          <w:sz w:val="21"/>
          <w:szCs w:val="21"/>
        </w:rPr>
        <w:t>获取招标文件的时间及地点</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_Toc76215646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ED7712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"_Toc76215647" </w:instrText>
      </w:r>
      <w:r>
        <w:fldChar w:fldCharType="separate"/>
      </w:r>
      <w:r>
        <w:rPr>
          <w:rStyle w:val="55"/>
          <w:rFonts w:asciiTheme="minorEastAsia" w:hAnsiTheme="minorEastAsia" w:eastAsiaTheme="minorEastAsia"/>
          <w:b w:val="0"/>
          <w:sz w:val="21"/>
          <w:szCs w:val="21"/>
        </w:rPr>
        <w:t>9.</w:t>
      </w:r>
      <w:r>
        <w:rPr>
          <w:rStyle w:val="55"/>
          <w:rFonts w:hint="eastAsia" w:asciiTheme="minorEastAsia" w:hAnsiTheme="minorEastAsia" w:eastAsiaTheme="minorEastAsia"/>
          <w:b w:val="0"/>
          <w:sz w:val="21"/>
          <w:szCs w:val="21"/>
        </w:rPr>
        <w:t>招标文</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_Toc76215647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E53D4FE">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"_Toc76215648" </w:instrText>
      </w:r>
      <w:r>
        <w:fldChar w:fldCharType="separate"/>
      </w:r>
      <w:r>
        <w:rPr>
          <w:rStyle w:val="55"/>
          <w:rFonts w:asciiTheme="minorEastAsia" w:hAnsiTheme="minorEastAsia" w:eastAsiaTheme="minorEastAsia"/>
          <w:b w:val="0"/>
          <w:sz w:val="21"/>
          <w:szCs w:val="21"/>
        </w:rPr>
        <w:t xml:space="preserve">10. </w:t>
      </w:r>
      <w:r>
        <w:rPr>
          <w:rStyle w:val="55"/>
          <w:rFonts w:hint="eastAsia" w:asciiTheme="minorEastAsia" w:hAnsiTheme="minorEastAsia" w:eastAsiaTheme="minorEastAsia"/>
          <w:b w:val="0"/>
          <w:sz w:val="21"/>
          <w:szCs w:val="21"/>
        </w:rPr>
        <w:t>投标文件的递交</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_Toc76215648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E335CC9">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"_Toc76215649" </w:instrText>
      </w:r>
      <w:r>
        <w:fldChar w:fldCharType="separate"/>
      </w:r>
      <w:r>
        <w:rPr>
          <w:rStyle w:val="55"/>
          <w:rFonts w:asciiTheme="minorEastAsia" w:hAnsiTheme="minorEastAsia" w:eastAsiaTheme="minorEastAsia"/>
          <w:b w:val="0"/>
          <w:sz w:val="21"/>
          <w:szCs w:val="21"/>
        </w:rPr>
        <w:t>11.</w:t>
      </w:r>
      <w:r>
        <w:rPr>
          <w:rStyle w:val="55"/>
          <w:rFonts w:hint="eastAsia" w:asciiTheme="minorEastAsia" w:hAnsiTheme="minorEastAsia" w:eastAsiaTheme="minorEastAsia"/>
          <w:b w:val="0"/>
          <w:sz w:val="21"/>
          <w:szCs w:val="21"/>
        </w:rPr>
        <w:t>联系方式</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3</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4C5A92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"_Toc76215650"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1-1</w:t>
      </w:r>
      <w:r>
        <w:rPr>
          <w:rStyle w:val="55"/>
          <w:rFonts w:hint="eastAsia" w:asciiTheme="minorEastAsia" w:hAnsiTheme="minorEastAsia" w:eastAsiaTheme="minorEastAsia"/>
          <w:sz w:val="21"/>
          <w:szCs w:val="21"/>
        </w:rPr>
        <w:t>：投标意向确认书格式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DB5C19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"_Toc76215651"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1-2</w:t>
      </w:r>
      <w:r>
        <w:rPr>
          <w:rStyle w:val="55"/>
          <w:rFonts w:hint="eastAsia" w:asciiTheme="minorEastAsia" w:hAnsiTheme="minorEastAsia" w:eastAsiaTheme="minorEastAsia"/>
          <w:sz w:val="21"/>
          <w:szCs w:val="21"/>
        </w:rPr>
        <w:t>：投标联系人确认书格式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DF5692C">
      <w:pPr>
        <w:pStyle w:val="33"/>
        <w:tabs>
          <w:tab w:val="left" w:pos="960"/>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"_Toc76215652" </w:instrText>
      </w:r>
      <w:r>
        <w:fldChar w:fldCharType="separate"/>
      </w:r>
      <w:r>
        <w:rPr>
          <w:rStyle w:val="55"/>
          <w:rFonts w:hint="eastAsia" w:asciiTheme="minorEastAsia" w:hAnsiTheme="minorEastAsia" w:eastAsiaTheme="minorEastAsia"/>
          <w:sz w:val="21"/>
          <w:szCs w:val="21"/>
        </w:rPr>
        <w:t>第二章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投标须知</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EB0173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"_Toc76215653" </w:instrText>
      </w:r>
      <w:r>
        <w:fldChar w:fldCharType="separate"/>
      </w:r>
      <w:r>
        <w:rPr>
          <w:rStyle w:val="55"/>
          <w:rFonts w:hint="eastAsia" w:asciiTheme="minorEastAsia" w:hAnsiTheme="minorEastAsia" w:eastAsiaTheme="minorEastAsia"/>
          <w:sz w:val="21"/>
          <w:szCs w:val="21"/>
        </w:rPr>
        <w:t>第一部分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投标人须知前附表</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CD207C0">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"_Toc76215654" </w:instrText>
      </w:r>
      <w:r>
        <w:fldChar w:fldCharType="separate"/>
      </w:r>
      <w:r>
        <w:rPr>
          <w:rStyle w:val="55"/>
          <w:rFonts w:hint="eastAsia" w:asciiTheme="minorEastAsia" w:hAnsiTheme="minorEastAsia" w:eastAsiaTheme="minorEastAsia"/>
          <w:sz w:val="21"/>
          <w:szCs w:val="21"/>
        </w:rPr>
        <w:t>第二部分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投标人须知正文部分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F078FB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"_Toc76215655" </w:instrText>
      </w:r>
      <w:r>
        <w:fldChar w:fldCharType="separate"/>
      </w:r>
      <w:r>
        <w:rPr>
          <w:rStyle w:val="55"/>
          <w:rFonts w:asciiTheme="minorEastAsia" w:hAnsiTheme="minorEastAsia" w:eastAsiaTheme="minorEastAsia"/>
          <w:sz w:val="21"/>
          <w:szCs w:val="21"/>
        </w:rPr>
        <w:t xml:space="preserve">1. </w:t>
      </w:r>
      <w:r>
        <w:rPr>
          <w:rStyle w:val="55"/>
          <w:rFonts w:hint="eastAsia" w:asciiTheme="minorEastAsia" w:hAnsiTheme="minorEastAsia" w:eastAsiaTheme="minorEastAsia"/>
          <w:sz w:val="21"/>
          <w:szCs w:val="21"/>
        </w:rPr>
        <w:t>总则</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818FB6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"_Toc76215656" </w:instrText>
      </w:r>
      <w:r>
        <w:fldChar w:fldCharType="separate"/>
      </w:r>
      <w:r>
        <w:rPr>
          <w:rStyle w:val="55"/>
          <w:rFonts w:cs="Arial" w:asciiTheme="minorEastAsia" w:hAnsiTheme="minorEastAsia" w:eastAsiaTheme="minorEastAsia"/>
          <w:bCs/>
          <w:i w:val="0"/>
          <w:sz w:val="21"/>
          <w:szCs w:val="21"/>
        </w:rPr>
        <w:t xml:space="preserve">1.1 </w:t>
      </w:r>
      <w:r>
        <w:rPr>
          <w:rStyle w:val="55"/>
          <w:rFonts w:hint="eastAsia" w:cs="Arial" w:asciiTheme="minorEastAsia" w:hAnsiTheme="minorEastAsia" w:eastAsiaTheme="minorEastAsia"/>
          <w:bCs/>
          <w:i w:val="0"/>
          <w:sz w:val="21"/>
          <w:szCs w:val="21"/>
        </w:rPr>
        <w:t>项目概况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00BEA2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"_Toc76215657" </w:instrText>
      </w:r>
      <w:r>
        <w:fldChar w:fldCharType="separate"/>
      </w:r>
      <w:r>
        <w:rPr>
          <w:rStyle w:val="55"/>
          <w:rFonts w:cs="Arial" w:asciiTheme="minorEastAsia" w:hAnsiTheme="minorEastAsia" w:eastAsiaTheme="minorEastAsia"/>
          <w:bCs/>
          <w:i w:val="0"/>
          <w:sz w:val="21"/>
          <w:szCs w:val="21"/>
        </w:rPr>
        <w:t xml:space="preserve">1.2 </w:t>
      </w:r>
      <w:r>
        <w:rPr>
          <w:rStyle w:val="55"/>
          <w:rFonts w:hint="eastAsia" w:cs="Arial" w:asciiTheme="minorEastAsia" w:hAnsiTheme="minorEastAsia" w:eastAsiaTheme="minorEastAsia"/>
          <w:bCs/>
          <w:i w:val="0"/>
          <w:sz w:val="21"/>
          <w:szCs w:val="21"/>
        </w:rPr>
        <w:t>资金来源和落实情况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D341B5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"_Toc76215658" </w:instrText>
      </w:r>
      <w:r>
        <w:fldChar w:fldCharType="separate"/>
      </w:r>
      <w:r>
        <w:rPr>
          <w:rStyle w:val="55"/>
          <w:rFonts w:cs="Arial" w:asciiTheme="minorEastAsia" w:hAnsiTheme="minorEastAsia" w:eastAsiaTheme="minorEastAsia"/>
          <w:bCs/>
          <w:i w:val="0"/>
          <w:sz w:val="21"/>
          <w:szCs w:val="21"/>
        </w:rPr>
        <w:t xml:space="preserve">1.3 </w:t>
      </w:r>
      <w:r>
        <w:rPr>
          <w:rStyle w:val="55"/>
          <w:rFonts w:hint="eastAsia" w:cs="Arial" w:asciiTheme="minorEastAsia" w:hAnsiTheme="minorEastAsia" w:eastAsiaTheme="minorEastAsia"/>
          <w:bCs/>
          <w:i w:val="0"/>
          <w:sz w:val="21"/>
          <w:szCs w:val="21"/>
        </w:rPr>
        <w:t>招标范围、计划工期、质量要求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33C7D2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"_Toc76215659" </w:instrText>
      </w:r>
      <w:r>
        <w:fldChar w:fldCharType="separate"/>
      </w:r>
      <w:r>
        <w:rPr>
          <w:rStyle w:val="55"/>
          <w:rFonts w:cs="Arial" w:asciiTheme="minorEastAsia" w:hAnsiTheme="minorEastAsia" w:eastAsiaTheme="minorEastAsia"/>
          <w:bCs/>
          <w:i w:val="0"/>
          <w:sz w:val="21"/>
          <w:szCs w:val="21"/>
        </w:rPr>
        <w:t xml:space="preserve">1.4 </w:t>
      </w:r>
      <w:r>
        <w:rPr>
          <w:rStyle w:val="55"/>
          <w:rFonts w:hint="eastAsia" w:cs="Arial" w:asciiTheme="minorEastAsia" w:hAnsiTheme="minorEastAsia" w:eastAsiaTheme="minorEastAsia"/>
          <w:bCs/>
          <w:i w:val="0"/>
          <w:sz w:val="21"/>
          <w:szCs w:val="21"/>
        </w:rPr>
        <w:t>投标人资格要求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A08DC6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"_Toc76215660" </w:instrText>
      </w:r>
      <w:r>
        <w:fldChar w:fldCharType="separate"/>
      </w:r>
      <w:r>
        <w:rPr>
          <w:rStyle w:val="55"/>
          <w:rFonts w:cs="Arial" w:asciiTheme="minorEastAsia" w:hAnsiTheme="minorEastAsia" w:eastAsiaTheme="minorEastAsia"/>
          <w:bCs/>
          <w:i w:val="0"/>
          <w:sz w:val="21"/>
          <w:szCs w:val="21"/>
        </w:rPr>
        <w:t xml:space="preserve">1.5 </w:t>
      </w:r>
      <w:r>
        <w:rPr>
          <w:rStyle w:val="55"/>
          <w:rFonts w:hint="eastAsia" w:cs="Arial" w:asciiTheme="minorEastAsia" w:hAnsiTheme="minorEastAsia" w:eastAsiaTheme="minorEastAsia"/>
          <w:bCs/>
          <w:i w:val="0"/>
          <w:sz w:val="21"/>
          <w:szCs w:val="21"/>
        </w:rPr>
        <w:t>费用承担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A3071A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"_Toc76215661" </w:instrText>
      </w:r>
      <w:r>
        <w:fldChar w:fldCharType="separate"/>
      </w:r>
      <w:r>
        <w:rPr>
          <w:rStyle w:val="55"/>
          <w:rFonts w:cs="Arial" w:asciiTheme="minorEastAsia" w:hAnsiTheme="minorEastAsia" w:eastAsiaTheme="minorEastAsia"/>
          <w:bCs/>
          <w:i w:val="0"/>
          <w:sz w:val="21"/>
          <w:szCs w:val="21"/>
        </w:rPr>
        <w:t xml:space="preserve">1.6 </w:t>
      </w:r>
      <w:r>
        <w:rPr>
          <w:rStyle w:val="55"/>
          <w:rFonts w:hint="eastAsia" w:cs="Arial" w:asciiTheme="minorEastAsia" w:hAnsiTheme="minorEastAsia" w:eastAsiaTheme="minorEastAsia"/>
          <w:bCs/>
          <w:i w:val="0"/>
          <w:sz w:val="21"/>
          <w:szCs w:val="21"/>
        </w:rPr>
        <w:t>保密</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75CBE2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"_Toc76215662" </w:instrText>
      </w:r>
      <w:r>
        <w:fldChar w:fldCharType="separate"/>
      </w:r>
      <w:r>
        <w:rPr>
          <w:rStyle w:val="55"/>
          <w:rFonts w:cs="Arial" w:asciiTheme="minorEastAsia" w:hAnsiTheme="minorEastAsia" w:eastAsiaTheme="minorEastAsia"/>
          <w:bCs/>
          <w:i w:val="0"/>
          <w:sz w:val="21"/>
          <w:szCs w:val="21"/>
        </w:rPr>
        <w:t xml:space="preserve">1.7 </w:t>
      </w:r>
      <w:r>
        <w:rPr>
          <w:rStyle w:val="55"/>
          <w:rFonts w:hint="eastAsia" w:cs="Arial" w:asciiTheme="minorEastAsia" w:hAnsiTheme="minorEastAsia" w:eastAsiaTheme="minorEastAsia"/>
          <w:bCs/>
          <w:i w:val="0"/>
          <w:sz w:val="21"/>
          <w:szCs w:val="21"/>
        </w:rPr>
        <w:t>语言文字</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75B759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"_Toc76215663" </w:instrText>
      </w:r>
      <w:r>
        <w:fldChar w:fldCharType="separate"/>
      </w:r>
      <w:r>
        <w:rPr>
          <w:rStyle w:val="55"/>
          <w:rFonts w:cs="Arial" w:asciiTheme="minorEastAsia" w:hAnsiTheme="minorEastAsia" w:eastAsiaTheme="minorEastAsia"/>
          <w:bCs/>
          <w:i w:val="0"/>
          <w:sz w:val="21"/>
          <w:szCs w:val="21"/>
        </w:rPr>
        <w:t xml:space="preserve">1.8 </w:t>
      </w:r>
      <w:r>
        <w:rPr>
          <w:rStyle w:val="55"/>
          <w:rFonts w:hint="eastAsia" w:cs="Arial" w:asciiTheme="minorEastAsia" w:hAnsiTheme="minorEastAsia" w:eastAsiaTheme="minorEastAsia"/>
          <w:bCs/>
          <w:i w:val="0"/>
          <w:sz w:val="21"/>
          <w:szCs w:val="21"/>
        </w:rPr>
        <w:t>计量单位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EB1B79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"_Toc76215664" </w:instrText>
      </w:r>
      <w:r>
        <w:fldChar w:fldCharType="separate"/>
      </w:r>
      <w:r>
        <w:rPr>
          <w:rStyle w:val="55"/>
          <w:rFonts w:cs="Arial" w:asciiTheme="minorEastAsia" w:hAnsiTheme="minorEastAsia" w:eastAsiaTheme="minorEastAsia"/>
          <w:bCs/>
          <w:i w:val="0"/>
          <w:sz w:val="21"/>
          <w:szCs w:val="21"/>
        </w:rPr>
        <w:t xml:space="preserve">1.9 </w:t>
      </w:r>
      <w:r>
        <w:rPr>
          <w:rStyle w:val="55"/>
          <w:rFonts w:hint="eastAsia" w:cs="Arial" w:asciiTheme="minorEastAsia" w:hAnsiTheme="minorEastAsia" w:eastAsiaTheme="minorEastAsia"/>
          <w:bCs/>
          <w:i w:val="0"/>
          <w:sz w:val="21"/>
          <w:szCs w:val="21"/>
        </w:rPr>
        <w:t>踏勘现场</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C62706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"_Toc76215665" </w:instrText>
      </w:r>
      <w:r>
        <w:fldChar w:fldCharType="separate"/>
      </w:r>
      <w:r>
        <w:rPr>
          <w:rStyle w:val="55"/>
          <w:rFonts w:cs="Arial" w:asciiTheme="minorEastAsia" w:hAnsiTheme="minorEastAsia" w:eastAsiaTheme="minorEastAsia"/>
          <w:bCs/>
          <w:i w:val="0"/>
          <w:sz w:val="21"/>
          <w:szCs w:val="21"/>
        </w:rPr>
        <w:t xml:space="preserve">1.10 </w:t>
      </w:r>
      <w:r>
        <w:rPr>
          <w:rStyle w:val="55"/>
          <w:rFonts w:hint="eastAsia" w:cs="Arial" w:asciiTheme="minorEastAsia" w:hAnsiTheme="minorEastAsia" w:eastAsiaTheme="minorEastAsia"/>
          <w:bCs/>
          <w:i w:val="0"/>
          <w:sz w:val="21"/>
          <w:szCs w:val="21"/>
        </w:rPr>
        <w:t>投标预备会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67F2B4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"_Toc76215666" </w:instrText>
      </w:r>
      <w:r>
        <w:fldChar w:fldCharType="separate"/>
      </w:r>
      <w:r>
        <w:rPr>
          <w:rStyle w:val="55"/>
          <w:rFonts w:cs="Arial" w:asciiTheme="minorEastAsia" w:hAnsiTheme="minorEastAsia" w:eastAsiaTheme="minorEastAsia"/>
          <w:bCs/>
          <w:i w:val="0"/>
          <w:sz w:val="21"/>
          <w:szCs w:val="21"/>
        </w:rPr>
        <w:t xml:space="preserve">1.11 </w:t>
      </w:r>
      <w:r>
        <w:rPr>
          <w:rStyle w:val="55"/>
          <w:rFonts w:hint="eastAsia" w:cs="Arial" w:asciiTheme="minorEastAsia" w:hAnsiTheme="minorEastAsia" w:eastAsiaTheme="minorEastAsia"/>
          <w:bCs/>
          <w:i w:val="0"/>
          <w:sz w:val="21"/>
          <w:szCs w:val="21"/>
        </w:rPr>
        <w:t>偏离</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08888F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"_Toc76215667" </w:instrText>
      </w:r>
      <w:r>
        <w:fldChar w:fldCharType="separate"/>
      </w:r>
      <w:r>
        <w:rPr>
          <w:rStyle w:val="55"/>
          <w:rFonts w:cs="Arial" w:asciiTheme="minorEastAsia" w:hAnsiTheme="minorEastAsia" w:eastAsiaTheme="minorEastAsia"/>
          <w:bCs/>
          <w:i w:val="0"/>
          <w:sz w:val="21"/>
          <w:szCs w:val="21"/>
        </w:rPr>
        <w:t>1.12</w:t>
      </w:r>
      <w:r>
        <w:rPr>
          <w:rStyle w:val="55"/>
          <w:rFonts w:hint="eastAsia" w:cs="Arial" w:asciiTheme="minorEastAsia" w:hAnsiTheme="minorEastAsia" w:eastAsiaTheme="minorEastAsia"/>
          <w:bCs/>
          <w:i w:val="0"/>
          <w:sz w:val="21"/>
          <w:szCs w:val="21"/>
        </w:rPr>
        <w:t>知识产权声明</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F602EA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"_Toc76215668" </w:instrText>
      </w:r>
      <w:r>
        <w:fldChar w:fldCharType="separate"/>
      </w:r>
      <w:r>
        <w:rPr>
          <w:rStyle w:val="55"/>
          <w:rFonts w:asciiTheme="minorEastAsia" w:hAnsiTheme="minorEastAsia" w:eastAsiaTheme="minorEastAsia"/>
          <w:sz w:val="21"/>
          <w:szCs w:val="21"/>
        </w:rPr>
        <w:t xml:space="preserve">2. </w:t>
      </w:r>
      <w:r>
        <w:rPr>
          <w:rStyle w:val="55"/>
          <w:rFonts w:hint="eastAsia" w:asciiTheme="minorEastAsia" w:hAnsiTheme="minorEastAsia" w:eastAsiaTheme="minorEastAsia"/>
          <w:sz w:val="21"/>
          <w:szCs w:val="21"/>
        </w:rPr>
        <w:t>招标文件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_Toc76215668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4E354D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"_Toc76215669" </w:instrText>
      </w:r>
      <w:r>
        <w:fldChar w:fldCharType="separate"/>
      </w:r>
      <w:r>
        <w:rPr>
          <w:rStyle w:val="55"/>
          <w:rFonts w:cs="Arial" w:asciiTheme="minorEastAsia" w:hAnsiTheme="minorEastAsia" w:eastAsiaTheme="minorEastAsia"/>
          <w:bCs/>
          <w:i w:val="0"/>
          <w:sz w:val="21"/>
          <w:szCs w:val="21"/>
        </w:rPr>
        <w:t xml:space="preserve">2.1 </w:t>
      </w:r>
      <w:r>
        <w:rPr>
          <w:rStyle w:val="55"/>
          <w:rFonts w:hint="eastAsia" w:cs="Arial" w:asciiTheme="minorEastAsia" w:hAnsiTheme="minorEastAsia" w:eastAsiaTheme="minorEastAsia"/>
          <w:bCs/>
          <w:i w:val="0"/>
          <w:sz w:val="21"/>
          <w:szCs w:val="21"/>
        </w:rPr>
        <w:t>招标文件的组成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F6840C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"_Toc76215670" </w:instrText>
      </w:r>
      <w:r>
        <w:fldChar w:fldCharType="separate"/>
      </w:r>
      <w:r>
        <w:rPr>
          <w:rStyle w:val="55"/>
          <w:rFonts w:cs="Arial" w:asciiTheme="minorEastAsia" w:hAnsiTheme="minorEastAsia" w:eastAsiaTheme="minorEastAsia"/>
          <w:bCs/>
          <w:i w:val="0"/>
          <w:sz w:val="21"/>
          <w:szCs w:val="21"/>
        </w:rPr>
        <w:t>2.2</w:t>
      </w:r>
      <w:r>
        <w:rPr>
          <w:rStyle w:val="55"/>
          <w:rFonts w:hint="eastAsia" w:cs="Arial" w:asciiTheme="minorEastAsia" w:hAnsiTheme="minorEastAsia" w:eastAsiaTheme="minorEastAsia"/>
          <w:bCs/>
          <w:i w:val="0"/>
          <w:sz w:val="21"/>
          <w:szCs w:val="21"/>
        </w:rPr>
        <w:t>招标文件的解释与澄清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DEC504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"_Toc76215671" </w:instrText>
      </w:r>
      <w:r>
        <w:fldChar w:fldCharType="separate"/>
      </w:r>
      <w:r>
        <w:rPr>
          <w:rStyle w:val="55"/>
          <w:rFonts w:cs="Arial" w:asciiTheme="minorEastAsia" w:hAnsiTheme="minorEastAsia" w:eastAsiaTheme="minorEastAsia"/>
          <w:bCs/>
          <w:i w:val="0"/>
          <w:sz w:val="21"/>
          <w:szCs w:val="21"/>
        </w:rPr>
        <w:t>2.3</w:t>
      </w:r>
      <w:r>
        <w:rPr>
          <w:rStyle w:val="55"/>
          <w:rFonts w:hint="eastAsia" w:cs="Arial" w:asciiTheme="minorEastAsia" w:hAnsiTheme="minorEastAsia" w:eastAsiaTheme="minorEastAsia"/>
          <w:bCs/>
          <w:i w:val="0"/>
          <w:sz w:val="21"/>
          <w:szCs w:val="21"/>
        </w:rPr>
        <w:t>招标文件的修改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4BCA44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"_Toc76215672" </w:instrText>
      </w:r>
      <w:r>
        <w:fldChar w:fldCharType="separate"/>
      </w:r>
      <w:r>
        <w:rPr>
          <w:rStyle w:val="55"/>
          <w:rFonts w:asciiTheme="minorEastAsia" w:hAnsiTheme="minorEastAsia" w:eastAsiaTheme="minorEastAsia"/>
          <w:sz w:val="21"/>
          <w:szCs w:val="21"/>
        </w:rPr>
        <w:t xml:space="preserve">3. </w:t>
      </w:r>
      <w:r>
        <w:rPr>
          <w:rStyle w:val="55"/>
          <w:rFonts w:hint="eastAsia" w:asciiTheme="minorEastAsia" w:hAnsiTheme="minorEastAsia" w:eastAsiaTheme="minorEastAsia"/>
          <w:sz w:val="21"/>
          <w:szCs w:val="21"/>
        </w:rPr>
        <w:t>投标文件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8BCB16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"_Toc76215673" </w:instrText>
      </w:r>
      <w:r>
        <w:fldChar w:fldCharType="separate"/>
      </w:r>
      <w:r>
        <w:rPr>
          <w:rStyle w:val="55"/>
          <w:rFonts w:cs="Arial" w:asciiTheme="minorEastAsia" w:hAnsiTheme="minorEastAsia" w:eastAsiaTheme="minorEastAsia"/>
          <w:bCs/>
          <w:i w:val="0"/>
          <w:sz w:val="21"/>
          <w:szCs w:val="21"/>
        </w:rPr>
        <w:t>3.1</w:t>
      </w:r>
      <w:r>
        <w:rPr>
          <w:rStyle w:val="55"/>
          <w:rFonts w:hint="eastAsia" w:cs="Arial" w:asciiTheme="minorEastAsia" w:hAnsiTheme="minorEastAsia" w:eastAsiaTheme="minorEastAsia"/>
          <w:bCs/>
          <w:i w:val="0"/>
          <w:sz w:val="21"/>
          <w:szCs w:val="21"/>
        </w:rPr>
        <w:t>投标文件的编制要求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4A726C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"_Toc76215674" </w:instrText>
      </w:r>
      <w:r>
        <w:fldChar w:fldCharType="separate"/>
      </w:r>
      <w:r>
        <w:rPr>
          <w:rStyle w:val="55"/>
          <w:rFonts w:cs="Arial" w:asciiTheme="minorEastAsia" w:hAnsiTheme="minorEastAsia" w:eastAsiaTheme="minorEastAsia"/>
          <w:bCs/>
          <w:i w:val="0"/>
          <w:sz w:val="21"/>
          <w:szCs w:val="21"/>
        </w:rPr>
        <w:t xml:space="preserve">3.2 </w:t>
      </w:r>
      <w:r>
        <w:rPr>
          <w:rStyle w:val="55"/>
          <w:rFonts w:hint="eastAsia" w:cs="Arial" w:asciiTheme="minorEastAsia" w:hAnsiTheme="minorEastAsia" w:eastAsiaTheme="minorEastAsia"/>
          <w:bCs/>
          <w:i w:val="0"/>
          <w:sz w:val="21"/>
          <w:szCs w:val="21"/>
        </w:rPr>
        <w:t>投标文件的语言及度量衡单位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500B42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"_Toc76215675" </w:instrText>
      </w:r>
      <w:r>
        <w:fldChar w:fldCharType="separate"/>
      </w:r>
      <w:r>
        <w:rPr>
          <w:rStyle w:val="55"/>
          <w:rFonts w:cs="Arial" w:asciiTheme="minorEastAsia" w:hAnsiTheme="minorEastAsia" w:eastAsiaTheme="minorEastAsia"/>
          <w:bCs/>
          <w:i w:val="0"/>
          <w:sz w:val="21"/>
          <w:szCs w:val="21"/>
        </w:rPr>
        <w:t>3.3</w:t>
      </w:r>
      <w:r>
        <w:rPr>
          <w:rStyle w:val="55"/>
          <w:rFonts w:hint="eastAsia" w:cs="Arial" w:asciiTheme="minorEastAsia" w:hAnsiTheme="minorEastAsia" w:eastAsiaTheme="minorEastAsia"/>
          <w:bCs/>
          <w:i w:val="0"/>
          <w:sz w:val="21"/>
          <w:szCs w:val="21"/>
        </w:rPr>
        <w:t>投标文件的组成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DDF06E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"_Toc76215676" </w:instrText>
      </w:r>
      <w:r>
        <w:fldChar w:fldCharType="separate"/>
      </w:r>
      <w:r>
        <w:rPr>
          <w:rStyle w:val="55"/>
          <w:rFonts w:cs="Arial" w:asciiTheme="minorEastAsia" w:hAnsiTheme="minorEastAsia" w:eastAsiaTheme="minorEastAsia"/>
          <w:bCs/>
          <w:i w:val="0"/>
          <w:sz w:val="21"/>
          <w:szCs w:val="21"/>
        </w:rPr>
        <w:t xml:space="preserve">3.4 </w:t>
      </w:r>
      <w:r>
        <w:rPr>
          <w:rStyle w:val="55"/>
          <w:rFonts w:hint="eastAsia" w:cs="Arial" w:asciiTheme="minorEastAsia" w:hAnsiTheme="minorEastAsia" w:eastAsiaTheme="minorEastAsia"/>
          <w:bCs/>
          <w:i w:val="0"/>
          <w:sz w:val="21"/>
          <w:szCs w:val="21"/>
        </w:rPr>
        <w:t>投标文件格式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406BB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"_Toc76215677" </w:instrText>
      </w:r>
      <w:r>
        <w:fldChar w:fldCharType="separate"/>
      </w:r>
      <w:r>
        <w:rPr>
          <w:rStyle w:val="55"/>
          <w:rFonts w:cs="Arial" w:asciiTheme="minorEastAsia" w:hAnsiTheme="minorEastAsia" w:eastAsiaTheme="minorEastAsia"/>
          <w:bCs/>
          <w:i w:val="0"/>
          <w:sz w:val="21"/>
          <w:szCs w:val="21"/>
        </w:rPr>
        <w:t>3.5.</w:t>
      </w:r>
      <w:r>
        <w:rPr>
          <w:rStyle w:val="55"/>
          <w:rFonts w:hint="eastAsia" w:cs="Arial" w:asciiTheme="minorEastAsia" w:hAnsiTheme="minorEastAsia" w:eastAsiaTheme="minorEastAsia"/>
          <w:bCs/>
          <w:i w:val="0"/>
          <w:sz w:val="21"/>
          <w:szCs w:val="21"/>
        </w:rPr>
        <w:t>投标货币</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8FED52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"_Toc76215678" </w:instrText>
      </w:r>
      <w:r>
        <w:fldChar w:fldCharType="separate"/>
      </w:r>
      <w:r>
        <w:rPr>
          <w:rStyle w:val="55"/>
          <w:rFonts w:cs="Arial" w:asciiTheme="minorEastAsia" w:hAnsiTheme="minorEastAsia" w:eastAsiaTheme="minorEastAsia"/>
          <w:bCs/>
          <w:i w:val="0"/>
          <w:sz w:val="21"/>
          <w:szCs w:val="21"/>
        </w:rPr>
        <w:t>3.6.</w:t>
      </w:r>
      <w:r>
        <w:rPr>
          <w:rStyle w:val="55"/>
          <w:rFonts w:hint="eastAsia" w:cs="Arial" w:asciiTheme="minorEastAsia" w:hAnsiTheme="minorEastAsia" w:eastAsiaTheme="minorEastAsia"/>
          <w:bCs/>
          <w:i w:val="0"/>
          <w:sz w:val="21"/>
          <w:szCs w:val="21"/>
        </w:rPr>
        <w:t>投标有效期</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04B2DF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"_Toc76215679" </w:instrText>
      </w:r>
      <w:r>
        <w:fldChar w:fldCharType="separate"/>
      </w:r>
      <w:r>
        <w:rPr>
          <w:rStyle w:val="55"/>
          <w:rFonts w:asciiTheme="minorEastAsia" w:hAnsiTheme="minorEastAsia" w:eastAsiaTheme="minorEastAsia"/>
          <w:sz w:val="21"/>
          <w:szCs w:val="21"/>
        </w:rPr>
        <w:t>4.</w:t>
      </w:r>
      <w:r>
        <w:rPr>
          <w:rStyle w:val="55"/>
          <w:rFonts w:hint="eastAsia" w:asciiTheme="minorEastAsia" w:hAnsiTheme="minorEastAsia" w:eastAsiaTheme="minorEastAsia"/>
          <w:sz w:val="21"/>
          <w:szCs w:val="21"/>
        </w:rPr>
        <w:t>投标文件的提交</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7DBE75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"_Toc76215680" </w:instrText>
      </w:r>
      <w:r>
        <w:fldChar w:fldCharType="separate"/>
      </w:r>
      <w:r>
        <w:rPr>
          <w:rStyle w:val="55"/>
          <w:rFonts w:cs="Arial" w:asciiTheme="minorEastAsia" w:hAnsiTheme="minorEastAsia" w:eastAsiaTheme="minorEastAsia"/>
          <w:bCs/>
          <w:i w:val="0"/>
          <w:sz w:val="21"/>
          <w:szCs w:val="21"/>
        </w:rPr>
        <w:t>4.1</w:t>
      </w:r>
      <w:r>
        <w:rPr>
          <w:rStyle w:val="55"/>
          <w:rFonts w:hint="eastAsia" w:cs="Arial" w:asciiTheme="minorEastAsia" w:hAnsiTheme="minorEastAsia" w:eastAsiaTheme="minorEastAsia"/>
          <w:bCs/>
          <w:i w:val="0"/>
          <w:sz w:val="21"/>
          <w:szCs w:val="21"/>
        </w:rPr>
        <w:t>投标文件的密封和标记</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E3C7B9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"_Toc76215681" </w:instrText>
      </w:r>
      <w:r>
        <w:fldChar w:fldCharType="separate"/>
      </w:r>
      <w:r>
        <w:rPr>
          <w:rStyle w:val="55"/>
          <w:rFonts w:cs="Arial" w:asciiTheme="minorEastAsia" w:hAnsiTheme="minorEastAsia" w:eastAsiaTheme="minorEastAsia"/>
          <w:bCs/>
          <w:i w:val="0"/>
          <w:sz w:val="21"/>
          <w:szCs w:val="21"/>
        </w:rPr>
        <w:t xml:space="preserve">4.2 </w:t>
      </w:r>
      <w:r>
        <w:rPr>
          <w:rStyle w:val="55"/>
          <w:rFonts w:hint="eastAsia" w:cs="Arial" w:asciiTheme="minorEastAsia" w:hAnsiTheme="minorEastAsia" w:eastAsiaTheme="minorEastAsia"/>
          <w:bCs/>
          <w:i w:val="0"/>
          <w:sz w:val="21"/>
          <w:szCs w:val="21"/>
        </w:rPr>
        <w:t>投标文件的提交</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7F1568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"_Toc76215682" </w:instrText>
      </w:r>
      <w:r>
        <w:fldChar w:fldCharType="separate"/>
      </w:r>
      <w:r>
        <w:rPr>
          <w:rStyle w:val="55"/>
          <w:rFonts w:cs="Arial" w:asciiTheme="minorEastAsia" w:hAnsiTheme="minorEastAsia" w:eastAsiaTheme="minorEastAsia"/>
          <w:bCs/>
          <w:i w:val="0"/>
          <w:sz w:val="21"/>
          <w:szCs w:val="21"/>
        </w:rPr>
        <w:t>4.3</w:t>
      </w:r>
      <w:r>
        <w:rPr>
          <w:rStyle w:val="55"/>
          <w:rFonts w:hint="eastAsia" w:cs="Arial" w:asciiTheme="minorEastAsia" w:hAnsiTheme="minorEastAsia" w:eastAsiaTheme="minorEastAsia"/>
          <w:bCs/>
          <w:i w:val="0"/>
          <w:sz w:val="21"/>
          <w:szCs w:val="21"/>
        </w:rPr>
        <w:t>投标文件提交的截止时间</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0F52A9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"_Toc76215683" </w:instrText>
      </w:r>
      <w:r>
        <w:fldChar w:fldCharType="separate"/>
      </w:r>
      <w:r>
        <w:rPr>
          <w:rStyle w:val="55"/>
          <w:rFonts w:cs="Arial" w:asciiTheme="minorEastAsia" w:hAnsiTheme="minorEastAsia" w:eastAsiaTheme="minorEastAsia"/>
          <w:bCs/>
          <w:i w:val="0"/>
          <w:sz w:val="21"/>
          <w:szCs w:val="21"/>
        </w:rPr>
        <w:t xml:space="preserve">4.4 </w:t>
      </w:r>
      <w:r>
        <w:rPr>
          <w:rStyle w:val="55"/>
          <w:rFonts w:hint="eastAsia" w:cs="Arial" w:asciiTheme="minorEastAsia" w:hAnsiTheme="minorEastAsia" w:eastAsiaTheme="minorEastAsia"/>
          <w:bCs/>
          <w:i w:val="0"/>
          <w:sz w:val="21"/>
          <w:szCs w:val="21"/>
        </w:rPr>
        <w:t>迟交的投标文件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12FAE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"_Toc76215684" </w:instrText>
      </w:r>
      <w:r>
        <w:fldChar w:fldCharType="separate"/>
      </w:r>
      <w:r>
        <w:rPr>
          <w:rStyle w:val="55"/>
          <w:rFonts w:cs="Arial" w:asciiTheme="minorEastAsia" w:hAnsiTheme="minorEastAsia" w:eastAsiaTheme="minorEastAsia"/>
          <w:bCs/>
          <w:i w:val="0"/>
          <w:sz w:val="21"/>
          <w:szCs w:val="21"/>
        </w:rPr>
        <w:t xml:space="preserve">4.5 </w:t>
      </w:r>
      <w:r>
        <w:rPr>
          <w:rStyle w:val="55"/>
          <w:rFonts w:hint="eastAsia" w:cs="Arial" w:asciiTheme="minorEastAsia" w:hAnsiTheme="minorEastAsia" w:eastAsiaTheme="minorEastAsia"/>
          <w:bCs/>
          <w:i w:val="0"/>
          <w:sz w:val="21"/>
          <w:szCs w:val="21"/>
        </w:rPr>
        <w:t>投标文件的修改和撤回</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21C150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"_Toc76215685" </w:instrText>
      </w:r>
      <w:r>
        <w:fldChar w:fldCharType="separate"/>
      </w:r>
      <w:r>
        <w:rPr>
          <w:rStyle w:val="55"/>
          <w:rFonts w:asciiTheme="minorEastAsia" w:hAnsiTheme="minorEastAsia" w:eastAsiaTheme="minorEastAsia"/>
          <w:sz w:val="21"/>
          <w:szCs w:val="21"/>
        </w:rPr>
        <w:t xml:space="preserve">5. </w:t>
      </w:r>
      <w:r>
        <w:rPr>
          <w:rStyle w:val="55"/>
          <w:rFonts w:hint="eastAsia" w:asciiTheme="minorEastAsia" w:hAnsiTheme="minorEastAsia" w:eastAsiaTheme="minorEastAsia"/>
          <w:sz w:val="21"/>
          <w:szCs w:val="21"/>
        </w:rPr>
        <w:t>开标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8454B2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"_Toc76215686" </w:instrText>
      </w:r>
      <w:r>
        <w:fldChar w:fldCharType="separate"/>
      </w:r>
      <w:r>
        <w:rPr>
          <w:rStyle w:val="55"/>
          <w:rFonts w:cs="Arial" w:asciiTheme="minorEastAsia" w:hAnsiTheme="minorEastAsia" w:eastAsiaTheme="minorEastAsia"/>
          <w:bCs/>
          <w:i w:val="0"/>
          <w:sz w:val="21"/>
          <w:szCs w:val="21"/>
        </w:rPr>
        <w:t xml:space="preserve">5.1 </w:t>
      </w:r>
      <w:r>
        <w:rPr>
          <w:rStyle w:val="55"/>
          <w:rFonts w:hint="eastAsia" w:cs="Arial" w:asciiTheme="minorEastAsia" w:hAnsiTheme="minorEastAsia" w:eastAsiaTheme="minorEastAsia"/>
          <w:bCs/>
          <w:i w:val="0"/>
          <w:sz w:val="21"/>
          <w:szCs w:val="21"/>
        </w:rPr>
        <w:t>开标时间及地点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8821E9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"_Toc76215687" </w:instrText>
      </w:r>
      <w:r>
        <w:fldChar w:fldCharType="separate"/>
      </w:r>
      <w:r>
        <w:rPr>
          <w:rStyle w:val="55"/>
          <w:rFonts w:cs="Arial" w:asciiTheme="minorEastAsia" w:hAnsiTheme="minorEastAsia" w:eastAsiaTheme="minorEastAsia"/>
          <w:bCs/>
          <w:i w:val="0"/>
          <w:sz w:val="21"/>
          <w:szCs w:val="21"/>
        </w:rPr>
        <w:t>5.2</w:t>
      </w:r>
      <w:r>
        <w:rPr>
          <w:rStyle w:val="55"/>
          <w:rFonts w:hint="eastAsia" w:cs="Arial" w:asciiTheme="minorEastAsia" w:hAnsiTheme="minorEastAsia" w:eastAsiaTheme="minorEastAsia"/>
          <w:bCs/>
          <w:i w:val="0"/>
          <w:sz w:val="21"/>
          <w:szCs w:val="21"/>
        </w:rPr>
        <w:t>开标程序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82C566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"_Toc76215688" </w:instrText>
      </w:r>
      <w:r>
        <w:fldChar w:fldCharType="separate"/>
      </w:r>
      <w:r>
        <w:rPr>
          <w:rStyle w:val="55"/>
          <w:rFonts w:asciiTheme="minorEastAsia" w:hAnsiTheme="minorEastAsia" w:eastAsiaTheme="minorEastAsia"/>
          <w:sz w:val="21"/>
          <w:szCs w:val="21"/>
        </w:rPr>
        <w:t xml:space="preserve">6. </w:t>
      </w:r>
      <w:r>
        <w:rPr>
          <w:rStyle w:val="55"/>
          <w:rFonts w:hint="eastAsia" w:asciiTheme="minorEastAsia" w:hAnsiTheme="minorEastAsia" w:eastAsiaTheme="minorEastAsia"/>
          <w:sz w:val="21"/>
          <w:szCs w:val="21"/>
        </w:rPr>
        <w:t>评标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D593CC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"_Toc76215689" </w:instrText>
      </w:r>
      <w:r>
        <w:fldChar w:fldCharType="separate"/>
      </w:r>
      <w:r>
        <w:rPr>
          <w:rStyle w:val="55"/>
          <w:rFonts w:cs="Arial" w:asciiTheme="minorEastAsia" w:hAnsiTheme="minorEastAsia" w:eastAsiaTheme="minorEastAsia"/>
          <w:bCs/>
          <w:i w:val="0"/>
          <w:sz w:val="21"/>
          <w:szCs w:val="21"/>
        </w:rPr>
        <w:t xml:space="preserve">6.1 </w:t>
      </w:r>
      <w:r>
        <w:rPr>
          <w:rStyle w:val="55"/>
          <w:rFonts w:hint="eastAsia" w:cs="Arial" w:asciiTheme="minorEastAsia" w:hAnsiTheme="minorEastAsia" w:eastAsiaTheme="minorEastAsia"/>
          <w:bCs/>
          <w:i w:val="0"/>
          <w:sz w:val="21"/>
          <w:szCs w:val="21"/>
        </w:rPr>
        <w:t>评标委员会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37FB31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"_Toc76215690" </w:instrText>
      </w:r>
      <w:r>
        <w:fldChar w:fldCharType="separate"/>
      </w:r>
      <w:r>
        <w:rPr>
          <w:rStyle w:val="55"/>
          <w:rFonts w:cs="Arial" w:asciiTheme="minorEastAsia" w:hAnsiTheme="minorEastAsia" w:eastAsiaTheme="minorEastAsia"/>
          <w:bCs/>
          <w:i w:val="0"/>
          <w:sz w:val="21"/>
          <w:szCs w:val="21"/>
        </w:rPr>
        <w:t xml:space="preserve">6.2 </w:t>
      </w:r>
      <w:r>
        <w:rPr>
          <w:rStyle w:val="55"/>
          <w:rFonts w:hint="eastAsia" w:cs="Arial" w:asciiTheme="minorEastAsia" w:hAnsiTheme="minorEastAsia" w:eastAsiaTheme="minorEastAsia"/>
          <w:bCs/>
          <w:i w:val="0"/>
          <w:sz w:val="21"/>
          <w:szCs w:val="21"/>
        </w:rPr>
        <w:t>评标原则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E8DF73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"_Toc76215691" </w:instrText>
      </w:r>
      <w:r>
        <w:fldChar w:fldCharType="separate"/>
      </w:r>
      <w:r>
        <w:rPr>
          <w:rStyle w:val="55"/>
          <w:rFonts w:cs="Arial" w:asciiTheme="minorEastAsia" w:hAnsiTheme="minorEastAsia" w:eastAsiaTheme="minorEastAsia"/>
          <w:bCs/>
          <w:i w:val="0"/>
          <w:sz w:val="21"/>
          <w:szCs w:val="21"/>
        </w:rPr>
        <w:t xml:space="preserve">6.3 </w:t>
      </w:r>
      <w:r>
        <w:rPr>
          <w:rStyle w:val="55"/>
          <w:rFonts w:hint="eastAsia" w:cs="Arial" w:asciiTheme="minorEastAsia" w:hAnsiTheme="minorEastAsia" w:eastAsiaTheme="minorEastAsia"/>
          <w:bCs/>
          <w:i w:val="0"/>
          <w:sz w:val="21"/>
          <w:szCs w:val="21"/>
        </w:rPr>
        <w:t>评标方法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BCD98B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"_Toc76215692" </w:instrText>
      </w:r>
      <w:r>
        <w:fldChar w:fldCharType="separate"/>
      </w:r>
      <w:r>
        <w:rPr>
          <w:rStyle w:val="55"/>
          <w:rFonts w:cs="Arial" w:asciiTheme="minorEastAsia" w:hAnsiTheme="minorEastAsia" w:eastAsiaTheme="minorEastAsia"/>
          <w:bCs/>
          <w:i w:val="0"/>
          <w:sz w:val="21"/>
          <w:szCs w:val="21"/>
        </w:rPr>
        <w:t xml:space="preserve">6.4 </w:t>
      </w:r>
      <w:r>
        <w:rPr>
          <w:rStyle w:val="55"/>
          <w:rFonts w:hint="eastAsia" w:cs="Arial" w:asciiTheme="minorEastAsia" w:hAnsiTheme="minorEastAsia" w:eastAsiaTheme="minorEastAsia"/>
          <w:bCs/>
          <w:i w:val="0"/>
          <w:sz w:val="21"/>
          <w:szCs w:val="21"/>
        </w:rPr>
        <w:t>投标文件的有效性</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5E44FA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"_Toc76215693" </w:instrText>
      </w:r>
      <w:r>
        <w:fldChar w:fldCharType="separate"/>
      </w:r>
      <w:r>
        <w:rPr>
          <w:rStyle w:val="55"/>
          <w:rFonts w:cs="Arial" w:asciiTheme="minorEastAsia" w:hAnsiTheme="minorEastAsia" w:eastAsiaTheme="minorEastAsia"/>
          <w:bCs/>
          <w:i w:val="0"/>
          <w:sz w:val="21"/>
          <w:szCs w:val="21"/>
        </w:rPr>
        <w:t xml:space="preserve">6.5 </w:t>
      </w:r>
      <w:r>
        <w:rPr>
          <w:rStyle w:val="55"/>
          <w:rFonts w:hint="eastAsia" w:cs="Arial" w:asciiTheme="minorEastAsia" w:hAnsiTheme="minorEastAsia" w:eastAsiaTheme="minorEastAsia"/>
          <w:bCs/>
          <w:i w:val="0"/>
          <w:sz w:val="21"/>
          <w:szCs w:val="21"/>
        </w:rPr>
        <w:t>投标文件的澄清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4E1E15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"_Toc76215694" </w:instrText>
      </w:r>
      <w:r>
        <w:fldChar w:fldCharType="separate"/>
      </w:r>
      <w:r>
        <w:rPr>
          <w:rStyle w:val="55"/>
          <w:rFonts w:cs="Arial" w:asciiTheme="minorEastAsia" w:hAnsiTheme="minorEastAsia" w:eastAsiaTheme="minorEastAsia"/>
          <w:bCs/>
          <w:i w:val="0"/>
          <w:sz w:val="21"/>
          <w:szCs w:val="21"/>
        </w:rPr>
        <w:t xml:space="preserve">6.6 </w:t>
      </w:r>
      <w:r>
        <w:rPr>
          <w:rStyle w:val="55"/>
          <w:rFonts w:hint="eastAsia" w:cs="Arial" w:asciiTheme="minorEastAsia" w:hAnsiTheme="minorEastAsia" w:eastAsiaTheme="minorEastAsia"/>
          <w:bCs/>
          <w:i w:val="0"/>
          <w:sz w:val="21"/>
          <w:szCs w:val="21"/>
        </w:rPr>
        <w:t>投标文件的初步评审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80C69C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"_Toc76215695" </w:instrText>
      </w:r>
      <w:r>
        <w:fldChar w:fldCharType="separate"/>
      </w:r>
      <w:r>
        <w:rPr>
          <w:rStyle w:val="55"/>
          <w:rFonts w:cs="Arial" w:asciiTheme="minorEastAsia" w:hAnsiTheme="minorEastAsia" w:eastAsiaTheme="minorEastAsia"/>
          <w:bCs/>
          <w:i w:val="0"/>
          <w:sz w:val="21"/>
          <w:szCs w:val="21"/>
        </w:rPr>
        <w:t xml:space="preserve">6.7 </w:t>
      </w:r>
      <w:r>
        <w:rPr>
          <w:rStyle w:val="55"/>
          <w:rFonts w:hint="eastAsia" w:cs="Arial" w:asciiTheme="minorEastAsia" w:hAnsiTheme="minorEastAsia" w:eastAsiaTheme="minorEastAsia"/>
          <w:bCs/>
          <w:i w:val="0"/>
          <w:sz w:val="21"/>
          <w:szCs w:val="21"/>
        </w:rPr>
        <w:t>投标文件的详细评审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5FB2FB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"_Toc76215696" </w:instrText>
      </w:r>
      <w:r>
        <w:fldChar w:fldCharType="separate"/>
      </w:r>
      <w:r>
        <w:rPr>
          <w:rStyle w:val="55"/>
          <w:rFonts w:cs="Arial" w:asciiTheme="minorEastAsia" w:hAnsiTheme="minorEastAsia" w:eastAsiaTheme="minorEastAsia"/>
          <w:bCs/>
          <w:i w:val="0"/>
          <w:sz w:val="21"/>
          <w:szCs w:val="21"/>
        </w:rPr>
        <w:t xml:space="preserve">6.8 </w:t>
      </w:r>
      <w:r>
        <w:rPr>
          <w:rStyle w:val="55"/>
          <w:rFonts w:hint="eastAsia" w:cs="Arial" w:asciiTheme="minorEastAsia" w:hAnsiTheme="minorEastAsia" w:eastAsiaTheme="minorEastAsia"/>
          <w:bCs/>
          <w:i w:val="0"/>
          <w:sz w:val="21"/>
          <w:szCs w:val="21"/>
        </w:rPr>
        <w:t>中标人的确定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67FACB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"_Toc76215697" </w:instrText>
      </w:r>
      <w:r>
        <w:fldChar w:fldCharType="separate"/>
      </w:r>
      <w:r>
        <w:rPr>
          <w:rStyle w:val="55"/>
          <w:rFonts w:asciiTheme="minorEastAsia" w:hAnsiTheme="minorEastAsia" w:eastAsiaTheme="minorEastAsia"/>
          <w:sz w:val="21"/>
          <w:szCs w:val="21"/>
        </w:rPr>
        <w:t xml:space="preserve">7. </w:t>
      </w:r>
      <w:r>
        <w:rPr>
          <w:rStyle w:val="55"/>
          <w:rFonts w:hint="eastAsia" w:asciiTheme="minorEastAsia" w:hAnsiTheme="minorEastAsia" w:eastAsiaTheme="minorEastAsia"/>
          <w:sz w:val="21"/>
          <w:szCs w:val="21"/>
        </w:rPr>
        <w:t>合同的授予</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_Toc76215697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FBE98C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"_Toc76215698" </w:instrText>
      </w:r>
      <w:r>
        <w:fldChar w:fldCharType="separate"/>
      </w:r>
      <w:r>
        <w:rPr>
          <w:rStyle w:val="55"/>
          <w:rFonts w:cs="Arial" w:asciiTheme="minorEastAsia" w:hAnsiTheme="minorEastAsia" w:eastAsiaTheme="minorEastAsia"/>
          <w:bCs/>
          <w:i w:val="0"/>
          <w:sz w:val="21"/>
          <w:szCs w:val="21"/>
        </w:rPr>
        <w:t xml:space="preserve">7.1 </w:t>
      </w:r>
      <w:r>
        <w:rPr>
          <w:rStyle w:val="55"/>
          <w:rFonts w:hint="eastAsia" w:cs="Arial" w:asciiTheme="minorEastAsia" w:hAnsiTheme="minorEastAsia" w:eastAsiaTheme="minorEastAsia"/>
          <w:bCs/>
          <w:i w:val="0"/>
          <w:sz w:val="21"/>
          <w:szCs w:val="21"/>
        </w:rPr>
        <w:t>授予合同</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18B737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"_Toc76215699" </w:instrText>
      </w:r>
      <w:r>
        <w:fldChar w:fldCharType="separate"/>
      </w:r>
      <w:r>
        <w:rPr>
          <w:rStyle w:val="55"/>
          <w:rFonts w:cs="Arial" w:asciiTheme="minorEastAsia" w:hAnsiTheme="minorEastAsia" w:eastAsiaTheme="minorEastAsia"/>
          <w:bCs/>
          <w:i w:val="0"/>
          <w:sz w:val="21"/>
          <w:szCs w:val="21"/>
        </w:rPr>
        <w:t xml:space="preserve">7.2 </w:t>
      </w:r>
      <w:r>
        <w:rPr>
          <w:rStyle w:val="55"/>
          <w:rFonts w:hint="eastAsia" w:cs="Arial" w:asciiTheme="minorEastAsia" w:hAnsiTheme="minorEastAsia" w:eastAsiaTheme="minorEastAsia"/>
          <w:bCs/>
          <w:i w:val="0"/>
          <w:sz w:val="21"/>
          <w:szCs w:val="21"/>
        </w:rPr>
        <w:t>中标通知书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FA1372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"_Toc76215700" </w:instrText>
      </w:r>
      <w:r>
        <w:fldChar w:fldCharType="separate"/>
      </w:r>
      <w:r>
        <w:rPr>
          <w:rStyle w:val="55"/>
          <w:rFonts w:cs="Arial" w:asciiTheme="minorEastAsia" w:hAnsiTheme="minorEastAsia" w:eastAsiaTheme="minorEastAsia"/>
          <w:bCs/>
          <w:i w:val="0"/>
          <w:sz w:val="21"/>
          <w:szCs w:val="21"/>
        </w:rPr>
        <w:t>7.3</w:t>
      </w:r>
      <w:r>
        <w:rPr>
          <w:rStyle w:val="55"/>
          <w:rFonts w:hint="eastAsia" w:cs="Arial" w:asciiTheme="minorEastAsia" w:hAnsiTheme="minorEastAsia" w:eastAsiaTheme="minorEastAsia"/>
          <w:bCs/>
          <w:i w:val="0"/>
          <w:sz w:val="21"/>
          <w:szCs w:val="21"/>
        </w:rPr>
        <w:t>合同签订</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77F799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"_Toc76215701" </w:instrText>
      </w:r>
      <w:r>
        <w:fldChar w:fldCharType="separate"/>
      </w:r>
      <w:r>
        <w:rPr>
          <w:rStyle w:val="55"/>
          <w:rFonts w:asciiTheme="minorEastAsia" w:hAnsiTheme="minorEastAsia" w:eastAsiaTheme="minorEastAsia"/>
          <w:sz w:val="21"/>
          <w:szCs w:val="21"/>
        </w:rPr>
        <w:t xml:space="preserve">8. </w:t>
      </w:r>
      <w:r>
        <w:rPr>
          <w:rStyle w:val="55"/>
          <w:rFonts w:hint="eastAsia" w:asciiTheme="minorEastAsia" w:hAnsiTheme="minorEastAsia" w:eastAsiaTheme="minorEastAsia"/>
          <w:sz w:val="21"/>
          <w:szCs w:val="21"/>
        </w:rPr>
        <w:t>纪律和监督</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EF25FB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"_Toc76215702" </w:instrText>
      </w:r>
      <w:r>
        <w:fldChar w:fldCharType="separate"/>
      </w:r>
      <w:r>
        <w:rPr>
          <w:rStyle w:val="55"/>
          <w:rFonts w:cs="Arial" w:asciiTheme="minorEastAsia" w:hAnsiTheme="minorEastAsia" w:eastAsiaTheme="minorEastAsia"/>
          <w:bCs/>
          <w:i w:val="0"/>
          <w:sz w:val="21"/>
          <w:szCs w:val="21"/>
        </w:rPr>
        <w:t xml:space="preserve">8.1 </w:t>
      </w:r>
      <w:r>
        <w:rPr>
          <w:rStyle w:val="55"/>
          <w:rFonts w:hint="eastAsia" w:cs="Arial" w:asciiTheme="minorEastAsia" w:hAnsiTheme="minorEastAsia" w:eastAsiaTheme="minorEastAsia"/>
          <w:bCs/>
          <w:i w:val="0"/>
          <w:sz w:val="21"/>
          <w:szCs w:val="21"/>
        </w:rPr>
        <w:t>对招标人的纪律要求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24C8D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"_Toc76215703" </w:instrText>
      </w:r>
      <w:r>
        <w:fldChar w:fldCharType="separate"/>
      </w:r>
      <w:r>
        <w:rPr>
          <w:rStyle w:val="55"/>
          <w:rFonts w:cs="Arial" w:asciiTheme="minorEastAsia" w:hAnsiTheme="minorEastAsia" w:eastAsiaTheme="minorEastAsia"/>
          <w:bCs/>
          <w:i w:val="0"/>
          <w:sz w:val="21"/>
          <w:szCs w:val="21"/>
        </w:rPr>
        <w:t xml:space="preserve">8.2 </w:t>
      </w:r>
      <w:r>
        <w:rPr>
          <w:rStyle w:val="55"/>
          <w:rFonts w:hint="eastAsia" w:cs="Arial" w:asciiTheme="minorEastAsia" w:hAnsiTheme="minorEastAsia" w:eastAsiaTheme="minorEastAsia"/>
          <w:bCs/>
          <w:i w:val="0"/>
          <w:sz w:val="21"/>
          <w:szCs w:val="21"/>
        </w:rPr>
        <w:t>对投标人的纪律要求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7AA161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"_Toc76215704" </w:instrText>
      </w:r>
      <w:r>
        <w:fldChar w:fldCharType="separate"/>
      </w:r>
      <w:r>
        <w:rPr>
          <w:rStyle w:val="55"/>
          <w:rFonts w:cs="Arial" w:asciiTheme="minorEastAsia" w:hAnsiTheme="minorEastAsia" w:eastAsiaTheme="minorEastAsia"/>
          <w:bCs/>
          <w:i w:val="0"/>
          <w:sz w:val="21"/>
          <w:szCs w:val="21"/>
        </w:rPr>
        <w:t xml:space="preserve">8.3 </w:t>
      </w:r>
      <w:r>
        <w:rPr>
          <w:rStyle w:val="55"/>
          <w:rFonts w:hint="eastAsia" w:cs="Arial" w:asciiTheme="minorEastAsia" w:hAnsiTheme="minorEastAsia" w:eastAsiaTheme="minorEastAsia"/>
          <w:bCs/>
          <w:i w:val="0"/>
          <w:sz w:val="21"/>
          <w:szCs w:val="21"/>
        </w:rPr>
        <w:t>对评标委员会成员的纪律要求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8E8EC8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"_Toc76215705" </w:instrText>
      </w:r>
      <w:r>
        <w:fldChar w:fldCharType="separate"/>
      </w:r>
      <w:r>
        <w:rPr>
          <w:rStyle w:val="55"/>
          <w:rFonts w:cs="Arial" w:asciiTheme="minorEastAsia" w:hAnsiTheme="minorEastAsia" w:eastAsiaTheme="minorEastAsia"/>
          <w:bCs/>
          <w:i w:val="0"/>
          <w:sz w:val="21"/>
          <w:szCs w:val="21"/>
        </w:rPr>
        <w:t xml:space="preserve">8.4 </w:t>
      </w:r>
      <w:r>
        <w:rPr>
          <w:rStyle w:val="55"/>
          <w:rFonts w:hint="eastAsia" w:cs="Arial" w:asciiTheme="minorEastAsia" w:hAnsiTheme="minorEastAsia" w:eastAsiaTheme="minorEastAsia"/>
          <w:bCs/>
          <w:i w:val="0"/>
          <w:sz w:val="21"/>
          <w:szCs w:val="21"/>
        </w:rPr>
        <w:t>对与评标活动有关的工作人员的纪律要求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286755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"_Toc76215706" </w:instrText>
      </w:r>
      <w:r>
        <w:fldChar w:fldCharType="separate"/>
      </w:r>
      <w:r>
        <w:rPr>
          <w:rStyle w:val="55"/>
          <w:rFonts w:cs="Arial" w:asciiTheme="minorEastAsia" w:hAnsiTheme="minorEastAsia" w:eastAsiaTheme="minorEastAsia"/>
          <w:bCs/>
          <w:i w:val="0"/>
          <w:sz w:val="21"/>
          <w:szCs w:val="21"/>
        </w:rPr>
        <w:t xml:space="preserve">8.5 </w:t>
      </w:r>
      <w:r>
        <w:rPr>
          <w:rStyle w:val="55"/>
          <w:rFonts w:hint="eastAsia" w:cs="Arial" w:asciiTheme="minorEastAsia" w:hAnsiTheme="minorEastAsia" w:eastAsiaTheme="minorEastAsia"/>
          <w:bCs/>
          <w:i w:val="0"/>
          <w:sz w:val="21"/>
          <w:szCs w:val="21"/>
        </w:rPr>
        <w:t>投诉</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A28650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"_Toc76215707" </w:instrText>
      </w:r>
      <w:r>
        <w:fldChar w:fldCharType="separate"/>
      </w:r>
      <w:r>
        <w:rPr>
          <w:rStyle w:val="55"/>
          <w:rFonts w:hint="eastAsia" w:asciiTheme="minorEastAsia" w:hAnsiTheme="minorEastAsia" w:eastAsiaTheme="minorEastAsia"/>
          <w:sz w:val="21"/>
          <w:szCs w:val="21"/>
        </w:rPr>
        <w:t>第三章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评标办法（综合评估法）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68E5BA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"_Toc76215708" </w:instrText>
      </w:r>
      <w:r>
        <w:fldChar w:fldCharType="separate"/>
      </w:r>
      <w:r>
        <w:rPr>
          <w:rStyle w:val="55"/>
          <w:rFonts w:cs="Arial" w:asciiTheme="minorEastAsia" w:hAnsiTheme="minorEastAsia" w:eastAsiaTheme="minorEastAsia"/>
          <w:sz w:val="21"/>
          <w:szCs w:val="21"/>
        </w:rPr>
        <w:t>1.</w:t>
      </w:r>
      <w:r>
        <w:rPr>
          <w:rStyle w:val="55"/>
          <w:rFonts w:hint="eastAsia" w:cs="Arial" w:asciiTheme="minorEastAsia" w:hAnsiTheme="minorEastAsia" w:eastAsiaTheme="minorEastAsia"/>
          <w:sz w:val="21"/>
          <w:szCs w:val="21"/>
        </w:rPr>
        <w:t>评标方法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57DDA2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"_Toc76215709" </w:instrText>
      </w:r>
      <w:r>
        <w:fldChar w:fldCharType="separate"/>
      </w:r>
      <w:r>
        <w:rPr>
          <w:rStyle w:val="55"/>
          <w:rFonts w:cs="Arial" w:asciiTheme="minorEastAsia" w:hAnsiTheme="minorEastAsia" w:eastAsiaTheme="minorEastAsia"/>
          <w:sz w:val="21"/>
          <w:szCs w:val="21"/>
        </w:rPr>
        <w:t>2.</w:t>
      </w:r>
      <w:r>
        <w:rPr>
          <w:rStyle w:val="55"/>
          <w:rFonts w:hint="eastAsia" w:cs="Arial" w:asciiTheme="minorEastAsia" w:hAnsiTheme="minorEastAsia" w:eastAsiaTheme="minorEastAsia"/>
          <w:sz w:val="21"/>
          <w:szCs w:val="21"/>
        </w:rPr>
        <w:t>投标文件的初审和响应性的规定</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B009D4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"_Toc76215710" </w:instrText>
      </w:r>
      <w:r>
        <w:fldChar w:fldCharType="separate"/>
      </w:r>
      <w:r>
        <w:rPr>
          <w:rStyle w:val="55"/>
          <w:rFonts w:cs="Arial" w:asciiTheme="minorEastAsia" w:hAnsiTheme="minorEastAsia" w:eastAsiaTheme="minorEastAsia"/>
          <w:sz w:val="21"/>
          <w:szCs w:val="21"/>
        </w:rPr>
        <w:t>3.</w:t>
      </w:r>
      <w:r>
        <w:rPr>
          <w:rStyle w:val="55"/>
          <w:rFonts w:hint="eastAsia" w:cs="Arial" w:asciiTheme="minorEastAsia" w:hAnsiTheme="minorEastAsia" w:eastAsiaTheme="minorEastAsia"/>
          <w:sz w:val="21"/>
          <w:szCs w:val="21"/>
        </w:rPr>
        <w:t>初步评审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20</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557F5E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"_Toc76215711" </w:instrText>
      </w:r>
      <w:r>
        <w:fldChar w:fldCharType="separate"/>
      </w:r>
      <w:r>
        <w:rPr>
          <w:rStyle w:val="55"/>
          <w:rFonts w:cs="Arial" w:asciiTheme="minorEastAsia" w:hAnsiTheme="minorEastAsia" w:eastAsiaTheme="minorEastAsia"/>
          <w:sz w:val="21"/>
          <w:szCs w:val="21"/>
        </w:rPr>
        <w:t xml:space="preserve">4.  </w:t>
      </w:r>
      <w:r>
        <w:rPr>
          <w:rStyle w:val="55"/>
          <w:rFonts w:hint="eastAsia" w:cs="Arial" w:asciiTheme="minorEastAsia" w:hAnsiTheme="minorEastAsia" w:eastAsiaTheme="minorEastAsia"/>
          <w:sz w:val="21"/>
          <w:szCs w:val="21"/>
        </w:rPr>
        <w:t>详细评审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86CCF97">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"_Toc76215712" </w:instrText>
      </w:r>
      <w:r>
        <w:fldChar w:fldCharType="separate"/>
      </w:r>
      <w:r>
        <w:rPr>
          <w:rStyle w:val="55"/>
          <w:rFonts w:cs="Arial" w:asciiTheme="minorEastAsia" w:hAnsiTheme="minorEastAsia" w:eastAsiaTheme="minorEastAsia"/>
          <w:sz w:val="21"/>
          <w:szCs w:val="21"/>
        </w:rPr>
        <w:t xml:space="preserve">4.1 </w:t>
      </w:r>
      <w:r>
        <w:rPr>
          <w:rStyle w:val="55"/>
          <w:rFonts w:hint="eastAsia" w:cs="Arial" w:asciiTheme="minorEastAsia" w:hAnsiTheme="minorEastAsia" w:eastAsiaTheme="minorEastAsia"/>
          <w:sz w:val="21"/>
          <w:szCs w:val="21"/>
        </w:rPr>
        <w:t>商务评分标准（</w:t>
      </w:r>
      <w:r>
        <w:rPr>
          <w:rStyle w:val="55"/>
          <w:rFonts w:cs="Arial" w:asciiTheme="minorEastAsia" w:hAnsiTheme="minorEastAsia" w:eastAsiaTheme="minorEastAsia"/>
          <w:sz w:val="21"/>
          <w:szCs w:val="21"/>
        </w:rPr>
        <w:t>10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69C8FA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"_Toc76215713" </w:instrText>
      </w:r>
      <w:r>
        <w:fldChar w:fldCharType="separate"/>
      </w:r>
      <w:r>
        <w:rPr>
          <w:rStyle w:val="55"/>
          <w:rFonts w:cs="Arial" w:asciiTheme="minorEastAsia" w:hAnsiTheme="minorEastAsia" w:eastAsiaTheme="minorEastAsia"/>
          <w:sz w:val="21"/>
          <w:szCs w:val="21"/>
        </w:rPr>
        <w:t xml:space="preserve">4.2 </w:t>
      </w:r>
      <w:r>
        <w:rPr>
          <w:rStyle w:val="55"/>
          <w:rFonts w:hint="eastAsia" w:cs="Arial" w:asciiTheme="minorEastAsia" w:hAnsiTheme="minorEastAsia" w:eastAsiaTheme="minorEastAsia"/>
          <w:sz w:val="21"/>
          <w:szCs w:val="21"/>
        </w:rPr>
        <w:t>技术评分标准（</w:t>
      </w:r>
      <w:r>
        <w:rPr>
          <w:rStyle w:val="55"/>
          <w:rFonts w:cs="Arial" w:asciiTheme="minorEastAsia" w:hAnsiTheme="minorEastAsia" w:eastAsiaTheme="minorEastAsia"/>
          <w:sz w:val="21"/>
          <w:szCs w:val="21"/>
        </w:rPr>
        <w:t>30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76F572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"_Toc76215714" </w:instrText>
      </w:r>
      <w:r>
        <w:fldChar w:fldCharType="separate"/>
      </w:r>
      <w:r>
        <w:rPr>
          <w:rStyle w:val="55"/>
          <w:rFonts w:cs="Arial" w:asciiTheme="minorEastAsia" w:hAnsiTheme="minorEastAsia" w:eastAsiaTheme="minorEastAsia"/>
          <w:sz w:val="21"/>
          <w:szCs w:val="21"/>
        </w:rPr>
        <w:t xml:space="preserve">4.3 </w:t>
      </w:r>
      <w:r>
        <w:rPr>
          <w:rStyle w:val="55"/>
          <w:rFonts w:hint="eastAsia" w:cs="Arial" w:asciiTheme="minorEastAsia" w:hAnsiTheme="minorEastAsia" w:eastAsiaTheme="minorEastAsia"/>
          <w:sz w:val="21"/>
          <w:szCs w:val="21"/>
        </w:rPr>
        <w:t>投标报价评分标准（满分</w:t>
      </w:r>
      <w:r>
        <w:rPr>
          <w:rStyle w:val="55"/>
          <w:rFonts w:cs="Arial" w:asciiTheme="minorEastAsia" w:hAnsiTheme="minorEastAsia" w:eastAsiaTheme="minorEastAsia"/>
          <w:sz w:val="21"/>
          <w:szCs w:val="21"/>
        </w:rPr>
        <w:t>60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DB5671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"_Toc76215715" </w:instrText>
      </w:r>
      <w:r>
        <w:fldChar w:fldCharType="separate"/>
      </w:r>
      <w:r>
        <w:rPr>
          <w:rStyle w:val="55"/>
          <w:rFonts w:cs="Arial" w:asciiTheme="minorEastAsia" w:hAnsiTheme="minorEastAsia" w:eastAsiaTheme="minorEastAsia"/>
          <w:sz w:val="21"/>
          <w:szCs w:val="21"/>
        </w:rPr>
        <w:t xml:space="preserve">4.4 </w:t>
      </w:r>
      <w:r>
        <w:rPr>
          <w:rStyle w:val="55"/>
          <w:rFonts w:hint="eastAsia" w:cs="宋体" w:asciiTheme="minorEastAsia" w:hAnsiTheme="minorEastAsia" w:eastAsiaTheme="minorEastAsia"/>
          <w:sz w:val="21"/>
          <w:szCs w:val="21"/>
        </w:rPr>
        <w:t>评标结果</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4B23865">
      <w:pPr>
        <w:pStyle w:val="33"/>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"_Toc76215716" </w:instrText>
      </w:r>
      <w:r>
        <w:fldChar w:fldCharType="separate"/>
      </w:r>
      <w:r>
        <w:rPr>
          <w:rStyle w:val="55"/>
          <w:rFonts w:hint="eastAsia" w:asciiTheme="minorEastAsia" w:hAnsiTheme="minorEastAsia" w:eastAsiaTheme="minorEastAsia"/>
          <w:sz w:val="21"/>
          <w:szCs w:val="21"/>
        </w:rPr>
        <w:t>第四章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合同主要条款及合同文本格式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_Toc76215716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BAA4B81">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"_Toc76215718" </w:instrText>
      </w:r>
      <w:r>
        <w:fldChar w:fldCharType="separate"/>
      </w:r>
      <w:r>
        <w:rPr>
          <w:rStyle w:val="55"/>
          <w:rFonts w:hint="eastAsia" w:asciiTheme="minorEastAsia" w:hAnsiTheme="minorEastAsia" w:eastAsiaTheme="minorEastAsia"/>
          <w:sz w:val="21"/>
          <w:szCs w:val="21"/>
        </w:rPr>
        <w:t>第五章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投标文件格式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0F342D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"_Toc76215719" </w:instrText>
      </w:r>
      <w:r>
        <w:fldChar w:fldCharType="separate"/>
      </w:r>
      <w:r>
        <w:rPr>
          <w:rStyle w:val="55"/>
          <w:rFonts w:cs="Arial" w:asciiTheme="minorEastAsia" w:hAnsiTheme="minorEastAsia" w:eastAsiaTheme="minorEastAsia"/>
          <w:bCs/>
          <w:sz w:val="21"/>
          <w:szCs w:val="21"/>
          <w:lang w:val="zh-CN"/>
        </w:rPr>
        <w:t>1.</w:t>
      </w:r>
      <w:r>
        <w:rPr>
          <w:rStyle w:val="55"/>
          <w:rFonts w:hint="eastAsia" w:asciiTheme="minorEastAsia" w:hAnsiTheme="minorEastAsia" w:eastAsiaTheme="minorEastAsia"/>
          <w:sz w:val="21"/>
          <w:szCs w:val="21"/>
        </w:rPr>
        <w:t>投标函的格式和内容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9D0FBE7">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"_Toc76215720" </w:instrText>
      </w:r>
      <w:r>
        <w:fldChar w:fldCharType="separate"/>
      </w:r>
      <w:r>
        <w:rPr>
          <w:rStyle w:val="55"/>
          <w:rFonts w:hint="eastAsia" w:asciiTheme="minorEastAsia" w:hAnsiTheme="minorEastAsia" w:eastAsiaTheme="minorEastAsia"/>
          <w:sz w:val="21"/>
          <w:szCs w:val="21"/>
        </w:rPr>
        <w:t>附录</w:t>
      </w:r>
      <w:r>
        <w:rPr>
          <w:rStyle w:val="55"/>
          <w:rFonts w:hint="eastAsia" w:asciiTheme="minorEastAsia" w:hAnsiTheme="minorEastAsia" w:eastAsiaTheme="minorEastAsia"/>
          <w:sz w:val="21"/>
          <w:szCs w:val="21"/>
          <w:lang w:eastAsia="zh-CN"/>
        </w:rPr>
        <w:t>5-1-5、5-1-6</w:t>
      </w:r>
      <w:r>
        <w:rPr>
          <w:rStyle w:val="55"/>
          <w:rFonts w:hint="eastAsia" w:asciiTheme="minorEastAsia" w:hAnsiTheme="minorEastAsia" w:eastAsiaTheme="minorEastAsia"/>
          <w:sz w:val="21"/>
          <w:szCs w:val="21"/>
        </w:rPr>
        <w:t>报价表格式</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参考模板</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7E8A26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"_Toc76215721" </w:instrText>
      </w:r>
      <w:r>
        <w:fldChar w:fldCharType="separate"/>
      </w:r>
      <w:r>
        <w:rPr>
          <w:rStyle w:val="55"/>
          <w:rFonts w:cs="Arial" w:asciiTheme="minorEastAsia" w:hAnsiTheme="minorEastAsia" w:eastAsiaTheme="minorEastAsia"/>
          <w:bCs/>
          <w:sz w:val="21"/>
          <w:szCs w:val="21"/>
          <w:lang w:val="zh-CN"/>
        </w:rPr>
        <w:t>2.</w:t>
      </w:r>
      <w:r>
        <w:rPr>
          <w:rStyle w:val="55"/>
          <w:rFonts w:hint="eastAsia" w:cs="Arial" w:asciiTheme="minorEastAsia" w:hAnsiTheme="minorEastAsia" w:eastAsiaTheme="minorEastAsia"/>
          <w:bCs/>
          <w:sz w:val="21"/>
          <w:szCs w:val="21"/>
          <w:lang w:val="zh-CN"/>
        </w:rPr>
        <w:t>投标商资质文件的格式和内容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84E289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"_Toc76215722" </w:instrText>
      </w:r>
      <w:r>
        <w:fldChar w:fldCharType="separate"/>
      </w:r>
      <w:r>
        <w:rPr>
          <w:rStyle w:val="55"/>
          <w:rFonts w:cs="Arial" w:asciiTheme="minorEastAsia" w:hAnsiTheme="minorEastAsia" w:eastAsiaTheme="minorEastAsia"/>
          <w:bCs/>
          <w:sz w:val="21"/>
          <w:szCs w:val="21"/>
          <w:lang w:val="zh-CN"/>
        </w:rPr>
        <w:t>3.</w:t>
      </w:r>
      <w:r>
        <w:rPr>
          <w:rStyle w:val="55"/>
          <w:rFonts w:hint="eastAsia" w:cs="Arial" w:asciiTheme="minorEastAsia" w:hAnsiTheme="minorEastAsia" w:eastAsiaTheme="minorEastAsia"/>
          <w:bCs/>
          <w:sz w:val="21"/>
          <w:szCs w:val="21"/>
          <w:lang w:val="zh-CN"/>
        </w:rPr>
        <w:t>技术投标书文件的格式和内容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BAD49C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"_Toc76215723" </w:instrText>
      </w:r>
      <w:r>
        <w:fldChar w:fldCharType="separate"/>
      </w:r>
      <w:r>
        <w:rPr>
          <w:rStyle w:val="55"/>
          <w:rFonts w:hint="eastAsia" w:asciiTheme="minorEastAsia" w:hAnsiTheme="minorEastAsia" w:eastAsiaTheme="minorEastAsia"/>
          <w:sz w:val="21"/>
          <w:szCs w:val="21"/>
        </w:rPr>
        <w:t>第六章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技术规范书</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FA21A5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"_Toc76215724" </w:instrText>
      </w:r>
      <w:r>
        <w:fldChar w:fldCharType="separate"/>
      </w:r>
      <w:r>
        <w:rPr>
          <w:rStyle w:val="55"/>
          <w:rFonts w:hint="eastAsia" w:asciiTheme="minorEastAsia" w:hAnsiTheme="minorEastAsia" w:eastAsiaTheme="minorEastAsia"/>
          <w:sz w:val="21"/>
          <w:szCs w:val="21"/>
        </w:rPr>
        <w:t>详见附件</w:t>
      </w:r>
      <w:r>
        <w:rPr>
          <w:rStyle w:val="55"/>
          <w:rFonts w:hint="eastAsia" w:asciiTheme="minorEastAsia" w:hAnsiTheme="minorEastAsia" w:eastAsiaTheme="minorEastAsia"/>
          <w:sz w:val="21"/>
          <w:szCs w:val="21"/>
          <w:lang w:val="en-US" w:eastAsia="zh-CN"/>
        </w:rPr>
        <w:t>2</w:t>
      </w:r>
      <w:r>
        <w:rPr>
          <w:rStyle w:val="55"/>
          <w:rFonts w:hint="eastAsia" w:asciiTheme="minorEastAsia" w:hAnsiTheme="minorEastAsia" w:eastAsiaTheme="minorEastAsia"/>
          <w:sz w:val="21"/>
          <w:szCs w:val="21"/>
        </w:rPr>
        <w:t>：《</w:t>
      </w:r>
      <w:r>
        <w:rPr>
          <w:rStyle w:val="55"/>
          <w:rFonts w:hint="eastAsia" w:asciiTheme="minorEastAsia" w:hAnsiTheme="minorEastAsia" w:eastAsiaTheme="minorEastAsia"/>
          <w:sz w:val="21"/>
          <w:szCs w:val="21"/>
          <w:lang w:val="en-US" w:eastAsia="zh-CN"/>
        </w:rPr>
        <w:t>图纸及技术规范</w:t>
      </w:r>
      <w:r>
        <w:rPr>
          <w:rStyle w:val="55"/>
          <w:rFonts w:hint="eastAsia" w:asciiTheme="minorEastAsia" w:hAnsiTheme="minorEastAsia" w:eastAsiaTheme="minorEastAsia"/>
          <w:sz w:val="21"/>
          <w:szCs w:val="21"/>
        </w:rPr>
        <w:t>》</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DECE249">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decimal" w:start="1"/>
          <w:cols w:space="720" w:num="1"/>
          <w:docGrid w:linePitch="286" w:charSpace="0"/>
        </w:sectPr>
      </w:pPr>
      <w:r>
        <w:rPr>
          <w:rFonts w:asciiTheme="minorEastAsia" w:hAnsiTheme="minorEastAsia" w:eastAsiaTheme="minorEastAsia"/>
          <w:sz w:val="21"/>
          <w:szCs w:val="21"/>
        </w:rPr>
        <w:fldChar w:fldCharType="end"/>
      </w:r>
      <w:bookmarkStart w:id="0" w:name="_Toc176085592"/>
      <w:bookmarkStart w:id="1" w:name="_Toc76215638"/>
      <w:bookmarkStart w:id="2" w:name="_Toc456800136"/>
      <w:bookmarkStart w:id="3" w:name="_Toc456800242"/>
      <w:bookmarkStart w:id="4" w:name="_Toc456800085"/>
      <w:bookmarkStart w:id="5" w:name="_Toc456799947"/>
      <w:bookmarkStart w:id="6" w:name="_Toc456799687"/>
      <w:bookmarkStart w:id="7" w:name="_Toc456799795"/>
      <w:bookmarkStart w:id="8" w:name="_Toc456800166"/>
    </w:p>
    <w:p w14:paraId="0175A269">
      <w:pPr>
        <w:spacing w:line="360" w:lineRule="auto"/>
        <w:rPr>
          <w:rFonts w:asciiTheme="minorEastAsia" w:hAnsiTheme="minorEastAsia" w:eastAsiaTheme="minorEastAsia"/>
          <w:sz w:val="32"/>
          <w:szCs w:val="32"/>
        </w:rPr>
      </w:pPr>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p>
    <w:p w14:paraId="15844D44">
      <w:pPr>
        <w:rPr>
          <w:rFonts w:asciiTheme="minorEastAsia" w:hAnsiTheme="minorEastAsia" w:eastAsiaTheme="minorEastAsia"/>
        </w:rPr>
      </w:pPr>
    </w:p>
    <w:p w14:paraId="3C22F8BB">
      <w:pPr>
        <w:autoSpaceDE w:val="0"/>
        <w:autoSpaceDN w:val="0"/>
        <w:spacing w:before="120" w:after="120" w:afterLines="50" w:line="360" w:lineRule="auto"/>
        <w:jc w:val="left"/>
        <w:outlineLvl w:val="0"/>
        <w:rPr>
          <w:rFonts w:asciiTheme="minorEastAsia" w:hAnsiTheme="minorEastAsia" w:eastAsiaTheme="minorEastAsia"/>
          <w:b/>
          <w:szCs w:val="24"/>
        </w:rPr>
      </w:pPr>
      <w:bookmarkStart w:id="9" w:name="_Toc76215639"/>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9"/>
    </w:p>
    <w:p w14:paraId="29762D29">
      <w:pPr>
        <w:jc w:val="both"/>
        <w:rPr>
          <w:rFonts w:asciiTheme="minorEastAsia" w:hAnsiTheme="minorEastAsia" w:eastAsiaTheme="minorEastAsia"/>
          <w:b/>
          <w:szCs w:val="24"/>
        </w:rPr>
      </w:pPr>
      <w:r>
        <w:rPr>
          <w:rFonts w:hint="eastAsia" w:asciiTheme="minorEastAsia" w:hAnsiTheme="minorEastAsia" w:eastAsiaTheme="minorEastAsia"/>
          <w:szCs w:val="24"/>
        </w:rPr>
        <w:t>本招标项目</w:t>
      </w:r>
      <w:r>
        <w:rPr>
          <w:rFonts w:hint="eastAsia" w:asciiTheme="minorEastAsia" w:hAnsiTheme="minorEastAsia" w:eastAsiaTheme="minorEastAsia"/>
          <w:szCs w:val="24"/>
          <w:u w:val="single"/>
          <w:lang w:val="en-US" w:eastAsia="zh-CN"/>
        </w:rPr>
        <w:t>北京产业园</w:t>
      </w:r>
      <w:r>
        <w:rPr>
          <w:rFonts w:hint="eastAsia" w:asciiTheme="minorEastAsia" w:hAnsiTheme="minorEastAsia" w:eastAsiaTheme="minorEastAsia"/>
          <w:szCs w:val="24"/>
        </w:rPr>
        <w:t>已由</w:t>
      </w:r>
      <w:r>
        <w:rPr>
          <w:rFonts w:hint="eastAsia" w:asciiTheme="minorEastAsia" w:hAnsiTheme="minorEastAsia" w:eastAsiaTheme="minorEastAsia"/>
          <w:szCs w:val="24"/>
          <w:lang w:val="en-US" w:eastAsia="zh-CN"/>
        </w:rPr>
        <w:t>通州区</w:t>
      </w:r>
      <w:r>
        <w:rPr>
          <w:rFonts w:hint="eastAsia" w:asciiTheme="minorEastAsia" w:hAnsiTheme="minorEastAsia" w:eastAsiaTheme="minorEastAsia"/>
          <w:szCs w:val="24"/>
        </w:rPr>
        <w:t>人民政府审定的实施方案批准建设，现已由项目的投资人</w:t>
      </w:r>
      <w:r>
        <w:rPr>
          <w:rFonts w:hint="eastAsia" w:asciiTheme="minorEastAsia" w:hAnsiTheme="minorEastAsia" w:eastAsiaTheme="minorEastAsia"/>
          <w:szCs w:val="24"/>
          <w:lang w:eastAsia="zh-CN"/>
        </w:rPr>
        <w:t>北京华融生物科技有限公司</w:t>
      </w:r>
      <w:r>
        <w:rPr>
          <w:rFonts w:hint="eastAsia" w:asciiTheme="minorEastAsia" w:hAnsiTheme="minorEastAsia" w:eastAsiaTheme="minorEastAsia"/>
          <w:szCs w:val="24"/>
        </w:rPr>
        <w:t>为总承包单位，项目的</w:t>
      </w:r>
      <w:r>
        <w:rPr>
          <w:rFonts w:hint="eastAsia" w:asciiTheme="minorEastAsia" w:hAnsiTheme="minorEastAsia" w:eastAsiaTheme="minorEastAsia"/>
          <w:szCs w:val="24"/>
          <w:lang w:val="en-US" w:eastAsia="zh-CN"/>
        </w:rPr>
        <w:t>成套柜</w:t>
      </w:r>
      <w:r>
        <w:rPr>
          <w:rFonts w:hint="eastAsia" w:asciiTheme="minorEastAsia" w:hAnsiTheme="minorEastAsia" w:eastAsiaTheme="minorEastAsia"/>
          <w:szCs w:val="24"/>
        </w:rPr>
        <w:t>已具备招标条件，现对该项目进行招邀标工作。</w:t>
      </w:r>
      <w:r>
        <w:rPr>
          <w:rFonts w:hint="eastAsia" w:asciiTheme="minorEastAsia" w:hAnsiTheme="minorEastAsia" w:eastAsiaTheme="minorEastAsia"/>
          <w:szCs w:val="24"/>
          <w:lang w:eastAsia="zh-CN"/>
        </w:rPr>
        <w:t>北京华融生物科技有限公司</w:t>
      </w:r>
      <w:r>
        <w:rPr>
          <w:rFonts w:hint="eastAsia" w:asciiTheme="minorEastAsia" w:hAnsiTheme="minorEastAsia" w:eastAsiaTheme="minorEastAsia"/>
          <w:szCs w:val="24"/>
          <w:lang w:val="en-US" w:eastAsia="zh-CN"/>
        </w:rPr>
        <w:t>为深圳市朗坤科技股份有限公司全资子公司。</w:t>
      </w:r>
      <w:r>
        <w:rPr>
          <w:rFonts w:asciiTheme="minorEastAsia" w:hAnsiTheme="minorEastAsia" w:eastAsiaTheme="minorEastAsia"/>
          <w:szCs w:val="24"/>
        </w:rPr>
        <w:cr/>
      </w:r>
      <w:bookmarkStart w:id="10" w:name="_Toc98249147"/>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0"/>
    </w:p>
    <w:p w14:paraId="5128BB0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512AE032">
      <w:pPr>
        <w:spacing w:line="360" w:lineRule="auto"/>
        <w:jc w:val="left"/>
        <w:rPr>
          <w:rFonts w:hint="eastAsia"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1B6B04E0">
      <w:pPr>
        <w:spacing w:line="360" w:lineRule="auto"/>
        <w:jc w:val="left"/>
        <w:rPr>
          <w:rFonts w:hint="eastAsia" w:asciiTheme="minorEastAsia" w:hAnsiTheme="minorEastAsia" w:eastAsiaTheme="minorEastAsia"/>
          <w:szCs w:val="24"/>
          <w:u w:val="none"/>
          <w:lang w:val="en-US" w:eastAsia="zh-CN"/>
        </w:rPr>
      </w:pPr>
      <w:r>
        <w:rPr>
          <w:rFonts w:hint="eastAsia" w:asciiTheme="minorEastAsia" w:hAnsiTheme="minorEastAsia" w:eastAsiaTheme="minorEastAsia"/>
          <w:szCs w:val="24"/>
          <w:u w:val="none"/>
          <w:lang w:val="en-US" w:eastAsia="zh-CN"/>
        </w:rPr>
        <w:t>北京产业园</w:t>
      </w:r>
    </w:p>
    <w:p w14:paraId="3FE79527">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14:paraId="343E7DED">
      <w:pPr>
        <w:spacing w:line="360" w:lineRule="auto"/>
        <w:jc w:val="left"/>
        <w:rPr>
          <w:rFonts w:hint="eastAsia" w:ascii="宋体" w:hAnsi="宋体" w:eastAsia="华文中宋"/>
          <w:lang w:eastAsia="zh-CN"/>
        </w:rPr>
      </w:pPr>
      <w:r>
        <w:rPr>
          <w:rFonts w:hint="eastAsia" w:ascii="宋体" w:hAnsi="宋体"/>
          <w:lang w:eastAsia="zh-CN"/>
        </w:rPr>
        <w:t>北京市通州区张家湾镇张采东路110号</w:t>
      </w:r>
    </w:p>
    <w:p w14:paraId="5142147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177089BE">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u w:val="none"/>
          <w:lang w:val="en-US" w:eastAsia="zh-CN"/>
        </w:rPr>
        <w:t>北京产业园</w:t>
      </w:r>
      <w:r>
        <w:rPr>
          <w:rFonts w:hint="eastAsia" w:asciiTheme="minorEastAsia" w:hAnsiTheme="minorEastAsia" w:eastAsiaTheme="minorEastAsia"/>
          <w:szCs w:val="24"/>
          <w:lang w:val="en-US" w:eastAsia="zh-CN"/>
        </w:rPr>
        <w:t>高低压控制柜</w:t>
      </w:r>
      <w:r>
        <w:rPr>
          <w:rFonts w:hint="eastAsia" w:asciiTheme="minorEastAsia" w:hAnsiTheme="minorEastAsia" w:eastAsiaTheme="minorEastAsia"/>
          <w:szCs w:val="24"/>
        </w:rPr>
        <w:t>1批（工程数量见材料清单及</w:t>
      </w:r>
      <w:r>
        <w:rPr>
          <w:rFonts w:asciiTheme="minorEastAsia" w:hAnsiTheme="minorEastAsia" w:eastAsiaTheme="minorEastAsia"/>
          <w:szCs w:val="24"/>
        </w:rPr>
        <w:t>图纸</w:t>
      </w:r>
      <w:r>
        <w:rPr>
          <w:rFonts w:hint="eastAsia" w:asciiTheme="minorEastAsia" w:hAnsiTheme="minorEastAsia" w:eastAsiaTheme="minorEastAsia"/>
          <w:szCs w:val="24"/>
        </w:rPr>
        <w:t>）。</w:t>
      </w:r>
    </w:p>
    <w:p w14:paraId="6CEAAFD0">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、安装指导、调试指导、验收、培训等EP总包的全部工作，</w:t>
      </w:r>
      <w:r>
        <w:rPr>
          <w:rFonts w:asciiTheme="minorEastAsia" w:hAnsiTheme="minorEastAsia" w:eastAsiaTheme="minorEastAsia"/>
          <w:szCs w:val="24"/>
        </w:rPr>
        <w:t>同时也包括所有必要的材料、备品备件、消耗品和专用工具以及设计、技术资料和技术服务等。对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53559231">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w:t>
      </w:r>
      <w:r>
        <w:rPr>
          <w:rFonts w:hint="eastAsia" w:asciiTheme="minorEastAsia" w:hAnsiTheme="minorEastAsia" w:eastAsiaTheme="minorEastAsia"/>
          <w:lang w:val="en-US" w:eastAsia="zh-CN"/>
        </w:rPr>
        <w:t>图纸及</w:t>
      </w:r>
      <w:r>
        <w:rPr>
          <w:rFonts w:hint="eastAsia" w:asciiTheme="minorEastAsia" w:hAnsiTheme="minorEastAsia" w:eastAsiaTheme="minorEastAsia"/>
        </w:rPr>
        <w:t>技术规范</w:t>
      </w:r>
      <w:r>
        <w:rPr>
          <w:rFonts w:asciiTheme="minorEastAsia" w:hAnsiTheme="minorEastAsia" w:eastAsiaTheme="minorEastAsia"/>
        </w:rPr>
        <w:t>》</w:t>
      </w:r>
      <w:r>
        <w:rPr>
          <w:rFonts w:hint="eastAsia" w:asciiTheme="minorEastAsia" w:hAnsiTheme="minorEastAsia" w:eastAsiaTheme="minorEastAsia"/>
        </w:rPr>
        <w:t>。</w:t>
      </w:r>
    </w:p>
    <w:p w14:paraId="6BA0BB90">
      <w:pPr>
        <w:autoSpaceDE w:val="0"/>
        <w:autoSpaceDN w:val="0"/>
        <w:spacing w:before="120" w:after="120" w:afterLines="50" w:line="360" w:lineRule="auto"/>
        <w:jc w:val="left"/>
        <w:outlineLvl w:val="0"/>
        <w:rPr>
          <w:rFonts w:asciiTheme="minorEastAsia" w:hAnsiTheme="minorEastAsia" w:eastAsiaTheme="minorEastAsia"/>
          <w:b/>
          <w:szCs w:val="24"/>
        </w:rPr>
      </w:pPr>
      <w:bookmarkStart w:id="11" w:name="_Toc7621564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11"/>
    </w:p>
    <w:p w14:paraId="63F3AEF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14:paraId="7CA6C08B">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BE46857">
      <w:pPr>
        <w:autoSpaceDE w:val="0"/>
        <w:autoSpaceDN w:val="0"/>
        <w:spacing w:before="120" w:after="120" w:afterLines="50" w:line="360" w:lineRule="auto"/>
        <w:jc w:val="left"/>
        <w:outlineLvl w:val="0"/>
        <w:rPr>
          <w:rFonts w:asciiTheme="minorEastAsia" w:hAnsiTheme="minorEastAsia" w:eastAsiaTheme="minorEastAsia"/>
          <w:b/>
          <w:szCs w:val="24"/>
        </w:rPr>
      </w:pPr>
      <w:bookmarkStart w:id="12" w:name="_Toc7621564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12"/>
    </w:p>
    <w:p w14:paraId="52422F20">
      <w:pPr>
        <w:spacing w:line="360" w:lineRule="auto"/>
        <w:jc w:val="left"/>
        <w:rPr>
          <w:rFonts w:hint="eastAsia" w:asciiTheme="minorEastAsia" w:hAnsiTheme="minorEastAsia" w:eastAsiaTheme="minorEastAsia"/>
          <w:szCs w:val="24"/>
        </w:rPr>
      </w:pPr>
      <w:bookmarkStart w:id="13" w:name="_Toc76215643"/>
      <w:r>
        <w:rPr>
          <w:rFonts w:hint="eastAsia" w:asciiTheme="minorEastAsia" w:hAnsiTheme="minorEastAsia" w:eastAsiaTheme="minorEastAsia"/>
          <w:szCs w:val="24"/>
        </w:rPr>
        <w:t xml:space="preserve">计划工期： </w:t>
      </w:r>
      <w:r>
        <w:rPr>
          <w:rFonts w:hint="eastAsia" w:asciiTheme="minorEastAsia" w:hAnsiTheme="minorEastAsia" w:eastAsiaTheme="minorEastAsia"/>
          <w:szCs w:val="24"/>
          <w:lang w:val="en-US" w:eastAsia="zh-CN"/>
        </w:rPr>
        <w:t>35</w:t>
      </w:r>
      <w:r>
        <w:rPr>
          <w:rFonts w:hint="eastAsia" w:asciiTheme="minorEastAsia" w:hAnsiTheme="minorEastAsia" w:eastAsiaTheme="minorEastAsia"/>
          <w:szCs w:val="24"/>
        </w:rPr>
        <w:t xml:space="preserve"> 日历天</w:t>
      </w:r>
    </w:p>
    <w:p w14:paraId="56ABC48F">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计划合同签订日期：20</w:t>
      </w:r>
      <w:r>
        <w:rPr>
          <w:rFonts w:asciiTheme="minorEastAsia" w:hAnsiTheme="minorEastAsia" w:eastAsiaTheme="minorEastAsia"/>
          <w:szCs w:val="24"/>
        </w:rPr>
        <w:t>2</w:t>
      </w:r>
      <w:r>
        <w:rPr>
          <w:rFonts w:hint="eastAsia" w:asciiTheme="minorEastAsia" w:hAnsiTheme="minorEastAsia" w:eastAsiaTheme="minorEastAsia"/>
          <w:szCs w:val="24"/>
        </w:rPr>
        <w:t>6年</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15</w:t>
      </w:r>
      <w:r>
        <w:rPr>
          <w:rFonts w:hint="eastAsia" w:asciiTheme="minorEastAsia" w:hAnsiTheme="minorEastAsia" w:eastAsiaTheme="minorEastAsia"/>
          <w:szCs w:val="24"/>
        </w:rPr>
        <w:t>日</w:t>
      </w:r>
    </w:p>
    <w:p w14:paraId="3E9052C2">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计划进场日期：20</w:t>
      </w:r>
      <w:r>
        <w:rPr>
          <w:rFonts w:asciiTheme="minorEastAsia" w:hAnsiTheme="minorEastAsia" w:eastAsiaTheme="minorEastAsia"/>
          <w:szCs w:val="24"/>
        </w:rPr>
        <w:t>2</w:t>
      </w:r>
      <w:r>
        <w:rPr>
          <w:rFonts w:hint="eastAsia" w:asciiTheme="minorEastAsia" w:hAnsiTheme="minorEastAsia" w:eastAsiaTheme="minorEastAsia"/>
          <w:szCs w:val="24"/>
        </w:rPr>
        <w:t>6年</w:t>
      </w:r>
      <w:r>
        <w:rPr>
          <w:rFonts w:hint="eastAsia" w:asciiTheme="minorEastAsia" w:hAnsiTheme="minorEastAsia" w:eastAsiaTheme="minorEastAsia"/>
          <w:szCs w:val="24"/>
          <w:lang w:val="en-US" w:eastAsia="zh-CN"/>
        </w:rPr>
        <w:t>7</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20</w:t>
      </w:r>
      <w:r>
        <w:rPr>
          <w:rFonts w:hint="eastAsia" w:asciiTheme="minorEastAsia" w:hAnsiTheme="minorEastAsia" w:eastAsiaTheme="minorEastAsia"/>
          <w:szCs w:val="24"/>
        </w:rPr>
        <w:t>日</w:t>
      </w:r>
    </w:p>
    <w:p w14:paraId="25DF1F84">
      <w:pPr>
        <w:spacing w:line="360" w:lineRule="auto"/>
        <w:jc w:val="left"/>
        <w:rPr>
          <w:rFonts w:asciiTheme="minorEastAsia" w:hAnsiTheme="minorEastAsia" w:eastAsiaTheme="minorEastAsia"/>
          <w:b/>
          <w:szCs w:val="24"/>
        </w:rPr>
      </w:pP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13"/>
    </w:p>
    <w:p w14:paraId="536B0572">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14" w:name="_Toc470006775"/>
    </w:p>
    <w:p w14:paraId="1B1AC76F">
      <w:pPr>
        <w:autoSpaceDE w:val="0"/>
        <w:autoSpaceDN w:val="0"/>
        <w:spacing w:before="120" w:after="120" w:afterLines="50" w:line="360" w:lineRule="auto"/>
        <w:jc w:val="left"/>
        <w:outlineLvl w:val="0"/>
        <w:rPr>
          <w:rFonts w:asciiTheme="minorEastAsia" w:hAnsiTheme="minorEastAsia" w:eastAsiaTheme="minorEastAsia"/>
          <w:b/>
          <w:szCs w:val="24"/>
        </w:rPr>
      </w:pPr>
      <w:bookmarkStart w:id="15" w:name="_Toc76215644"/>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14"/>
      <w:bookmarkEnd w:id="15"/>
    </w:p>
    <w:p w14:paraId="7DF62D0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526A5639">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化工或环保工业类型的设备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w:t>
      </w:r>
      <w:r>
        <w:rPr>
          <w:rFonts w:asciiTheme="minorEastAsia" w:hAnsiTheme="minorEastAsia" w:eastAsiaTheme="minorEastAsia"/>
          <w:szCs w:val="24"/>
        </w:rPr>
        <w:t>并且稳定运行3年以上。</w:t>
      </w:r>
    </w:p>
    <w:p w14:paraId="7365175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3CA7D14F">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1F9F135E">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65BBD13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6C1C7C2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01CC7685">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72032064">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571170F2">
      <w:pPr>
        <w:autoSpaceDE w:val="0"/>
        <w:autoSpaceDN w:val="0"/>
        <w:spacing w:before="120" w:after="120" w:afterLines="50" w:line="360" w:lineRule="auto"/>
        <w:jc w:val="left"/>
        <w:outlineLvl w:val="0"/>
        <w:rPr>
          <w:rFonts w:asciiTheme="minorEastAsia" w:hAnsiTheme="minorEastAsia" w:eastAsiaTheme="minorEastAsia"/>
          <w:b/>
          <w:szCs w:val="24"/>
        </w:rPr>
      </w:pPr>
      <w:bookmarkStart w:id="16" w:name="_Toc76215645"/>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16"/>
    </w:p>
    <w:p w14:paraId="33FA034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lang w:eastAsia="zh-CN"/>
        </w:rPr>
        <w:t>2026年5月27日-6月8日</w:t>
      </w:r>
      <w:r>
        <w:rPr>
          <w:rFonts w:asciiTheme="minorEastAsia" w:hAnsiTheme="minorEastAsia" w:eastAsiaTheme="minorEastAsia"/>
          <w:szCs w:val="24"/>
        </w:rPr>
        <w:t>止。</w:t>
      </w:r>
    </w:p>
    <w:p w14:paraId="33456DD5">
      <w:pPr>
        <w:autoSpaceDE w:val="0"/>
        <w:autoSpaceDN w:val="0"/>
        <w:spacing w:before="120" w:after="120" w:afterLines="50" w:line="360" w:lineRule="auto"/>
        <w:jc w:val="left"/>
        <w:outlineLvl w:val="0"/>
        <w:rPr>
          <w:rFonts w:asciiTheme="minorEastAsia" w:hAnsiTheme="minorEastAsia" w:eastAsiaTheme="minorEastAsia"/>
          <w:b/>
          <w:szCs w:val="24"/>
        </w:rPr>
      </w:pPr>
      <w:bookmarkStart w:id="17" w:name="_Toc76215646"/>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17"/>
    </w:p>
    <w:p w14:paraId="125D8A14">
      <w:pPr>
        <w:spacing w:line="360" w:lineRule="auto"/>
        <w:jc w:val="left"/>
        <w:rPr>
          <w:rFonts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236C049B">
      <w:pPr>
        <w:autoSpaceDE w:val="0"/>
        <w:autoSpaceDN w:val="0"/>
        <w:spacing w:before="120" w:after="120" w:afterLines="50" w:line="360" w:lineRule="auto"/>
        <w:jc w:val="left"/>
        <w:outlineLvl w:val="0"/>
        <w:rPr>
          <w:rFonts w:asciiTheme="minorEastAsia" w:hAnsiTheme="minorEastAsia" w:eastAsiaTheme="minorEastAsia"/>
          <w:b/>
          <w:szCs w:val="24"/>
        </w:rPr>
      </w:pPr>
      <w:bookmarkStart w:id="18" w:name="_Toc76215647"/>
      <w:r>
        <w:rPr>
          <w:rFonts w:asciiTheme="minorEastAsia" w:hAnsiTheme="minorEastAsia" w:eastAsiaTheme="minorEastAsia"/>
          <w:b/>
          <w:szCs w:val="24"/>
        </w:rPr>
        <w:t>9.</w:t>
      </w:r>
      <w:bookmarkEnd w:id="18"/>
      <w:r>
        <w:rPr>
          <w:rFonts w:hint="eastAsia" w:asciiTheme="minorEastAsia" w:hAnsiTheme="minorEastAsia" w:eastAsiaTheme="minorEastAsia"/>
          <w:b/>
          <w:color w:val="000000" w:themeColor="text1"/>
          <w:szCs w:val="24"/>
        </w:rPr>
        <w:t>招</w:t>
      </w:r>
      <w:r>
        <w:rPr>
          <w:rFonts w:asciiTheme="minorEastAsia" w:hAnsiTheme="minorEastAsia" w:eastAsiaTheme="minorEastAsia"/>
          <w:b/>
          <w:color w:val="000000" w:themeColor="text1"/>
          <w:szCs w:val="24"/>
        </w:rPr>
        <w:t>标文件费用</w:t>
      </w:r>
    </w:p>
    <w:p w14:paraId="3716EE7D">
      <w:pPr>
        <w:adjustRightInd w:val="0"/>
        <w:snapToGrid w:val="0"/>
        <w:spacing w:line="360" w:lineRule="auto"/>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60C54583">
      <w:pPr>
        <w:autoSpaceDE w:val="0"/>
        <w:autoSpaceDN w:val="0"/>
        <w:spacing w:before="120" w:after="120" w:afterLines="50" w:line="360" w:lineRule="auto"/>
        <w:jc w:val="left"/>
        <w:outlineLvl w:val="0"/>
        <w:rPr>
          <w:rFonts w:asciiTheme="minorEastAsia" w:hAnsiTheme="minorEastAsia" w:eastAsiaTheme="minorEastAsia"/>
          <w:b/>
          <w:szCs w:val="24"/>
        </w:rPr>
      </w:pPr>
      <w:bookmarkStart w:id="19" w:name="_Toc76215648"/>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9"/>
    </w:p>
    <w:p w14:paraId="108A7216">
      <w:pPr>
        <w:spacing w:line="360" w:lineRule="auto"/>
        <w:jc w:val="left"/>
        <w:rPr>
          <w:rFonts w:asciiTheme="minorEastAsia" w:hAnsiTheme="minorEastAsia" w:eastAsiaTheme="minorEastAsia"/>
          <w:bCs/>
          <w:snapToGrid w:val="0"/>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.1投标截止时间：</w:t>
      </w:r>
      <w:r>
        <w:rPr>
          <w:rFonts w:hint="eastAsia" w:asciiTheme="minorEastAsia" w:hAnsiTheme="minorEastAsia" w:eastAsiaTheme="minorEastAsia"/>
          <w:snapToGrid w:val="0"/>
          <w:color w:val="000000" w:themeColor="text1"/>
          <w:szCs w:val="24"/>
          <w:u w:val="single"/>
          <w:lang w:eastAsia="zh-CN"/>
        </w:rPr>
        <w:t>2026年6月8日</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u w:val="single"/>
        </w:rPr>
        <w:t>1</w:t>
      </w:r>
      <w:r>
        <w:rPr>
          <w:rFonts w:hint="eastAsia" w:asciiTheme="minorEastAsia" w:hAnsiTheme="minorEastAsia" w:eastAsiaTheme="minorEastAsia"/>
          <w:snapToGrid w:val="0"/>
          <w:color w:val="000000" w:themeColor="text1"/>
          <w:szCs w:val="24"/>
          <w:u w:val="single"/>
          <w:lang w:val="en-US" w:eastAsia="zh-CN"/>
        </w:rPr>
        <w:t>8</w:t>
      </w:r>
      <w:r>
        <w:rPr>
          <w:rFonts w:hint="eastAsia" w:asciiTheme="minorEastAsia" w:hAnsiTheme="minorEastAsia" w:eastAsiaTheme="minorEastAsia"/>
          <w:snapToGrid w:val="0"/>
          <w:color w:val="000000" w:themeColor="text1"/>
          <w:szCs w:val="24"/>
          <w:u w:val="single"/>
        </w:rPr>
        <w:t xml:space="preserve">:00  </w:t>
      </w:r>
      <w:r>
        <w:rPr>
          <w:rFonts w:hint="eastAsia" w:asciiTheme="minorEastAsia" w:hAnsiTheme="minorEastAsia" w:eastAsiaTheme="minorEastAsia"/>
          <w:snapToGrid w:val="0"/>
          <w:color w:val="000000" w:themeColor="text1"/>
          <w:szCs w:val="24"/>
        </w:rPr>
        <w:t>时前</w:t>
      </w:r>
      <w:r>
        <w:rPr>
          <w:rFonts w:hint="eastAsia" w:asciiTheme="minorEastAsia" w:hAnsiTheme="minorEastAsia" w:eastAsiaTheme="minorEastAsia"/>
          <w:bCs/>
          <w:snapToGrid w:val="0"/>
          <w:color w:val="000000" w:themeColor="text1"/>
          <w:szCs w:val="24"/>
        </w:rPr>
        <w:t>，逾期不受理。</w:t>
      </w:r>
    </w:p>
    <w:p w14:paraId="2B239732">
      <w:pPr>
        <w:spacing w:line="360" w:lineRule="auto"/>
        <w:jc w:val="left"/>
        <w:rPr>
          <w:rFonts w:ascii="宋体" w:hAnsi="宋体" w:eastAsia="宋体" w:cs="宋体"/>
          <w:b/>
          <w:bCs/>
          <w:snapToGrid w:val="0"/>
          <w:szCs w:val="24"/>
          <w:u w:val="single"/>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.2</w:t>
      </w:r>
      <w:r>
        <w:rPr>
          <w:rFonts w:hint="eastAsia" w:ascii="宋体" w:hAnsi="宋体" w:eastAsia="宋体" w:cs="宋体"/>
          <w:snapToGrid w:val="0"/>
          <w:szCs w:val="24"/>
        </w:rPr>
        <w:t>投档方式</w:t>
      </w:r>
      <w:r>
        <w:rPr>
          <w:rFonts w:hint="eastAsia" w:ascii="宋体" w:hAnsi="宋体" w:eastAsia="宋体" w:cs="宋体"/>
          <w:b/>
          <w:bCs/>
          <w:snapToGrid w:val="0"/>
          <w:szCs w:val="24"/>
          <w:u w:val="single"/>
        </w:rPr>
        <w:t>：</w:t>
      </w:r>
      <w:r>
        <w:rPr>
          <w:rFonts w:hint="eastAsia" w:ascii="宋体" w:hAnsi="宋体" w:eastAsia="宋体" w:cs="宋体"/>
          <w:snapToGrid w:val="0"/>
          <w:szCs w:val="24"/>
          <w:u w:val="single"/>
        </w:rPr>
        <w:t>选择第（</w:t>
      </w:r>
      <w:r>
        <w:rPr>
          <w:rFonts w:hint="eastAsia" w:ascii="宋体" w:hAnsi="宋体" w:eastAsia="宋体" w:cs="宋体"/>
          <w:snapToGrid w:val="0"/>
          <w:szCs w:val="24"/>
          <w:u w:val="single"/>
          <w:lang w:val="en-US" w:eastAsia="zh-CN"/>
        </w:rPr>
        <w:t>2</w:t>
      </w:r>
      <w:r>
        <w:rPr>
          <w:rFonts w:hint="eastAsia" w:ascii="宋体" w:hAnsi="宋体" w:eastAsia="宋体" w:cs="宋体"/>
          <w:snapToGrid w:val="0"/>
          <w:szCs w:val="24"/>
          <w:u w:val="single"/>
        </w:rPr>
        <w:t>）</w:t>
      </w:r>
      <w:r>
        <w:rPr>
          <w:rFonts w:hint="eastAsia" w:ascii="宋体" w:hAnsi="宋体" w:eastAsia="宋体" w:cs="宋体"/>
          <w:snapToGrid w:val="0"/>
          <w:szCs w:val="24"/>
          <w:u w:val="single"/>
          <w:lang w:val="en-US" w:eastAsia="zh-CN"/>
        </w:rPr>
        <w:t>电子</w:t>
      </w:r>
      <w:r>
        <w:rPr>
          <w:rFonts w:hint="eastAsia" w:ascii="宋体" w:hAnsi="宋体" w:eastAsia="宋体" w:cs="宋体"/>
          <w:snapToGrid w:val="0"/>
          <w:szCs w:val="24"/>
          <w:u w:val="single"/>
        </w:rPr>
        <w:t>档投递方式</w:t>
      </w:r>
    </w:p>
    <w:p w14:paraId="0A8F81FD">
      <w:pPr>
        <w:spacing w:line="360" w:lineRule="auto"/>
        <w:jc w:val="left"/>
        <w:rPr>
          <w:rFonts w:ascii="宋体" w:hAnsi="宋体" w:eastAsia="宋体" w:cs="宋体"/>
          <w:snapToGrid w:val="0"/>
          <w:szCs w:val="24"/>
          <w:u w:val="single"/>
        </w:rPr>
      </w:pPr>
      <w:r>
        <w:rPr>
          <w:rFonts w:hint="eastAsia" w:ascii="宋体" w:hAnsi="宋体" w:eastAsia="宋体" w:cs="宋体"/>
          <w:szCs w:val="24"/>
        </w:rPr>
        <w:t>（1）纸质档投递方式：投标文件须密封后于投标截止时间前送到开标地点，</w:t>
      </w:r>
      <w:r>
        <w:rPr>
          <w:rFonts w:hint="eastAsia" w:ascii="宋体" w:hAnsi="宋体" w:eastAsia="宋体" w:cs="宋体"/>
          <w:snapToGrid w:val="0"/>
          <w:szCs w:val="24"/>
        </w:rPr>
        <w:t>快递或上门送件方式，地点</w:t>
      </w:r>
      <w:r>
        <w:rPr>
          <w:rFonts w:hint="eastAsia" w:ascii="宋体" w:hAnsi="宋体" w:eastAsia="宋体" w:cs="宋体"/>
          <w:snapToGrid w:val="0"/>
          <w:szCs w:val="24"/>
          <w:u w:val="single"/>
        </w:rPr>
        <w:t>：深圳市龙岗区坪地街道高桥社区朗坤科技园10楼招标采购中心收。</w:t>
      </w:r>
    </w:p>
    <w:p w14:paraId="432265C4">
      <w:pPr>
        <w:autoSpaceDE w:val="0"/>
        <w:autoSpaceDN w:val="0"/>
        <w:spacing w:line="360" w:lineRule="auto"/>
        <w:jc w:val="left"/>
        <w:rPr>
          <w:rFonts w:asciiTheme="minorEastAsia" w:hAnsiTheme="minorEastAsia" w:eastAsiaTheme="minorEastAsia"/>
          <w:b/>
          <w:color w:val="FF0000"/>
          <w:szCs w:val="24"/>
          <w:u w:val="single"/>
        </w:rPr>
      </w:pPr>
      <w:r>
        <w:rPr>
          <w:rFonts w:hint="eastAsia" w:ascii="宋体" w:hAnsi="宋体" w:eastAsia="宋体" w:cs="宋体"/>
          <w:szCs w:val="24"/>
        </w:rPr>
        <w:t>（2）电子档投递方式：投标截止时间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w:t>
      </w:r>
      <w:r>
        <w:rPr>
          <w:rFonts w:hint="eastAsia" w:ascii="宋体" w:hAnsi="宋体" w:eastAsia="宋体" w:cs="宋体"/>
          <w:szCs w:val="24"/>
          <w:lang w:val="en-US" w:eastAsia="zh-CN"/>
        </w:rPr>
        <w:t>科技</w:t>
      </w:r>
      <w:r>
        <w:rPr>
          <w:rFonts w:hint="eastAsia" w:ascii="宋体" w:hAnsi="宋体" w:eastAsia="宋体" w:cs="宋体"/>
          <w:szCs w:val="24"/>
        </w:rPr>
        <w:t>官网招标采购平台</w:t>
      </w:r>
      <w:r>
        <w:rPr>
          <w:rFonts w:hint="eastAsia" w:ascii="宋体" w:hAnsi="宋体" w:eastAsia="宋体" w:cs="宋体"/>
          <w:szCs w:val="24"/>
          <w:lang w:eastAsia="zh-CN"/>
        </w:rPr>
        <w:t>。</w:t>
      </w:r>
      <w:r>
        <w:rPr>
          <w:rFonts w:hint="eastAsia" w:ascii="宋体" w:hAnsi="宋体" w:eastAsia="宋体" w:cs="宋体"/>
          <w:szCs w:val="24"/>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7A2E8D31">
      <w:pPr>
        <w:autoSpaceDE w:val="0"/>
        <w:autoSpaceDN w:val="0"/>
        <w:spacing w:line="360" w:lineRule="auto"/>
        <w:jc w:val="left"/>
        <w:rPr>
          <w:rFonts w:asciiTheme="minorEastAsia" w:hAnsiTheme="minorEastAsia" w:eastAsiaTheme="minorEastAsia"/>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.3逾期收到或不符合招标文件要求的投标文件恕不接受，</w:t>
      </w:r>
      <w:r>
        <w:rPr>
          <w:rFonts w:asciiTheme="minorEastAsia" w:hAnsiTheme="minorEastAsia" w:eastAsiaTheme="minorEastAsia"/>
          <w:color w:val="000000" w:themeColor="text1"/>
          <w:szCs w:val="24"/>
        </w:rPr>
        <w:t>开</w:t>
      </w:r>
      <w:r>
        <w:rPr>
          <w:rFonts w:hint="eastAsia" w:asciiTheme="minorEastAsia" w:hAnsiTheme="minorEastAsia" w:eastAsiaTheme="minorEastAsia"/>
          <w:color w:val="000000" w:themeColor="text1"/>
          <w:szCs w:val="24"/>
        </w:rPr>
        <w:t>标</w:t>
      </w:r>
      <w:r>
        <w:rPr>
          <w:rFonts w:asciiTheme="minorEastAsia" w:hAnsiTheme="minorEastAsia" w:eastAsiaTheme="minorEastAsia"/>
          <w:color w:val="000000" w:themeColor="text1"/>
          <w:szCs w:val="24"/>
        </w:rPr>
        <w:t>时间另行通知。</w:t>
      </w:r>
    </w:p>
    <w:p w14:paraId="29A0D0CF">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20" w:name="_Toc7621564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20"/>
    </w:p>
    <w:p w14:paraId="52E663C4">
      <w:pPr>
        <w:autoSpaceDE w:val="0"/>
        <w:autoSpaceDN w:val="0"/>
        <w:adjustRightInd w:val="0"/>
        <w:spacing w:line="360" w:lineRule="auto"/>
        <w:jc w:val="lef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北京华融生物科技有限公司</w:t>
      </w:r>
    </w:p>
    <w:p w14:paraId="6C3D5083">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余巍</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18028712839</w:t>
      </w:r>
    </w:p>
    <w:p w14:paraId="1C1B38AD">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rPr>
        <w:t>yuwei@leoking.com</w:t>
      </w:r>
    </w:p>
    <w:p w14:paraId="7A7B47A7">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技术部：沈</w:t>
      </w:r>
      <w:r>
        <w:rPr>
          <w:rFonts w:asciiTheme="minorEastAsia" w:hAnsiTheme="minorEastAsia" w:eastAsiaTheme="minorEastAsia"/>
          <w:szCs w:val="24"/>
        </w:rPr>
        <w:t>伟</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w:t>
      </w:r>
      <w:r>
        <w:rPr>
          <w:rFonts w:asciiTheme="minorEastAsia" w:hAnsiTheme="minorEastAsia" w:eastAsiaTheme="minorEastAsia"/>
          <w:szCs w:val="24"/>
        </w:rPr>
        <w:t>13728918468</w:t>
      </w:r>
    </w:p>
    <w:p w14:paraId="0D90CC6C">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箱：shenwei</w:t>
      </w:r>
      <w:r>
        <w:rPr>
          <w:rFonts w:hint="eastAsia" w:asciiTheme="minorEastAsia" w:hAnsiTheme="minorEastAsia" w:eastAsiaTheme="minorEastAsia"/>
          <w:szCs w:val="24"/>
        </w:rPr>
        <w:t>@leoking.com</w:t>
      </w:r>
    </w:p>
    <w:p w14:paraId="35F1B9FF">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14:paraId="68FE2C61">
      <w:pPr>
        <w:pStyle w:val="3"/>
        <w:spacing w:before="0" w:after="0" w:line="360" w:lineRule="auto"/>
        <w:ind w:firstLine="422" w:firstLineChars="200"/>
        <w:jc w:val="left"/>
        <w:rPr>
          <w:rFonts w:asciiTheme="minorEastAsia" w:hAnsiTheme="minorEastAsia" w:eastAsiaTheme="minorEastAsia"/>
          <w:sz w:val="21"/>
          <w:szCs w:val="21"/>
        </w:rPr>
      </w:pPr>
      <w:bookmarkStart w:id="21" w:name="_Toc176085606"/>
    </w:p>
    <w:p w14:paraId="109B144A"/>
    <w:p w14:paraId="2AE431DC">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北京华融生物科技有限公司</w:t>
      </w:r>
    </w:p>
    <w:p w14:paraId="657A032C">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lang w:eastAsia="zh-CN"/>
        </w:rPr>
        <w:t>2026年5月28日</w:t>
      </w:r>
    </w:p>
    <w:p w14:paraId="55190F5A">
      <w:pPr>
        <w:sectPr>
          <w:footerReference r:id="rId7" w:type="default"/>
          <w:pgSz w:w="11907" w:h="16840"/>
          <w:pgMar w:top="1247" w:right="1361" w:bottom="1247" w:left="1361" w:header="720" w:footer="720" w:gutter="0"/>
          <w:pgNumType w:fmt="decimal"/>
          <w:cols w:space="720" w:num="1"/>
          <w:docGrid w:linePitch="286" w:charSpace="0"/>
        </w:sectPr>
      </w:pPr>
    </w:p>
    <w:p w14:paraId="3164A058">
      <w:pPr>
        <w:pStyle w:val="3"/>
        <w:spacing w:line="360" w:lineRule="auto"/>
        <w:jc w:val="left"/>
        <w:rPr>
          <w:rFonts w:asciiTheme="minorEastAsia" w:hAnsiTheme="minorEastAsia" w:eastAsiaTheme="minorEastAsia"/>
          <w:sz w:val="24"/>
          <w:szCs w:val="24"/>
        </w:rPr>
      </w:pPr>
      <w:bookmarkStart w:id="22" w:name="_Toc76215650"/>
      <w:r>
        <w:rPr>
          <w:rFonts w:hint="eastAsia" w:asciiTheme="minorEastAsia" w:hAnsiTheme="minorEastAsia" w:eastAsiaTheme="minorEastAsia"/>
          <w:sz w:val="24"/>
          <w:szCs w:val="24"/>
        </w:rPr>
        <w:t>附件 1-1：投标意向确认书格式</w:t>
      </w:r>
      <w:bookmarkEnd w:id="21"/>
      <w:bookmarkEnd w:id="22"/>
    </w:p>
    <w:p w14:paraId="79F8B058">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2693FAAF">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北京华融生物科技有限公司</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投标商名称：</w:t>
      </w:r>
      <w:r>
        <w:rPr>
          <w:rFonts w:hint="eastAsia" w:asciiTheme="minorEastAsia" w:hAnsiTheme="minorEastAsia" w:eastAsiaTheme="minorEastAsia"/>
          <w:szCs w:val="24"/>
          <w:u w:val="single"/>
        </w:rPr>
        <w:t xml:space="preserve">               </w:t>
      </w:r>
    </w:p>
    <w:p w14:paraId="2925107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42DE173C">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2FD6C282">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5D9EE6B">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39567B7B">
      <w:pPr>
        <w:spacing w:line="360" w:lineRule="auto"/>
        <w:ind w:firstLine="482" w:firstLineChars="200"/>
        <w:jc w:val="center"/>
        <w:rPr>
          <w:rFonts w:asciiTheme="minorEastAsia" w:hAnsiTheme="minorEastAsia" w:eastAsiaTheme="minorEastAsia"/>
          <w:b/>
          <w:szCs w:val="24"/>
        </w:rPr>
      </w:pPr>
    </w:p>
    <w:p w14:paraId="6B7F7624">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36BA9368">
      <w:pPr>
        <w:spacing w:line="360" w:lineRule="auto"/>
        <w:rPr>
          <w:rFonts w:asciiTheme="minorEastAsia" w:hAnsiTheme="minorEastAsia" w:eastAsiaTheme="minorEastAsia"/>
          <w:b/>
          <w:bCs/>
          <w:szCs w:val="24"/>
        </w:rPr>
      </w:pPr>
    </w:p>
    <w:p w14:paraId="5BBF12CA">
      <w:pPr>
        <w:spacing w:line="360" w:lineRule="auto"/>
        <w:rPr>
          <w:rFonts w:asciiTheme="minorEastAsia" w:hAnsiTheme="minorEastAsia" w:eastAsiaTheme="minorEastAsia"/>
          <w:szCs w:val="24"/>
        </w:rPr>
      </w:pPr>
    </w:p>
    <w:p w14:paraId="60099F26">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兹声明我方收到了</w:t>
      </w:r>
      <w:r>
        <w:rPr>
          <w:rFonts w:hint="eastAsia" w:asciiTheme="minorEastAsia" w:hAnsiTheme="minorEastAsia" w:eastAsiaTheme="minorEastAsia"/>
          <w:szCs w:val="24"/>
          <w:u w:val="single"/>
          <w:lang w:val="en-US" w:eastAsia="zh-CN"/>
        </w:rPr>
        <w:t>北京产业园</w:t>
      </w:r>
      <w:r>
        <w:rPr>
          <w:rFonts w:hint="eastAsia" w:asciiTheme="minorEastAsia" w:hAnsiTheme="minorEastAsia" w:eastAsiaTheme="minorEastAsia"/>
          <w:szCs w:val="24"/>
          <w:u w:val="single"/>
        </w:rPr>
        <w:t>之</w:t>
      </w:r>
      <w:r>
        <w:rPr>
          <w:rFonts w:hint="eastAsia" w:asciiTheme="minorEastAsia" w:hAnsiTheme="minorEastAsia" w:eastAsiaTheme="minorEastAsia"/>
          <w:szCs w:val="24"/>
          <w:u w:val="single"/>
          <w:lang w:val="en-US" w:eastAsia="zh-CN"/>
        </w:rPr>
        <w:t>低压控制柜</w:t>
      </w:r>
      <w:r>
        <w:rPr>
          <w:rFonts w:hint="eastAsia" w:asciiTheme="minorEastAsia" w:hAnsiTheme="minorEastAsia" w:eastAsiaTheme="minorEastAsia"/>
          <w:szCs w:val="24"/>
          <w:u w:val="single"/>
        </w:rPr>
        <w:t>采购</w:t>
      </w:r>
      <w:r>
        <w:rPr>
          <w:rFonts w:hint="eastAsia" w:asciiTheme="minorEastAsia" w:hAnsiTheme="minorEastAsia" w:eastAsiaTheme="minorEastAsia"/>
          <w:szCs w:val="24"/>
        </w:rPr>
        <w:t>的完整招标文件。</w:t>
      </w:r>
    </w:p>
    <w:p w14:paraId="393C713A">
      <w:pPr>
        <w:spacing w:line="360" w:lineRule="auto"/>
        <w:jc w:val="left"/>
        <w:rPr>
          <w:rFonts w:asciiTheme="minorEastAsia" w:hAnsiTheme="minorEastAsia" w:eastAsiaTheme="minorEastAsia"/>
          <w:b/>
          <w:szCs w:val="24"/>
        </w:rPr>
      </w:pP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asciiTheme="minorEastAsia" w:hAnsiTheme="minorEastAsia" w:eastAsiaTheme="minorEastAsia"/>
          <w:b w:val="0"/>
          <w:bCs/>
          <w:color w:val="000000" w:themeColor="text1"/>
          <w:szCs w:val="24"/>
          <w:lang w:eastAsia="zh-CN"/>
        </w:rPr>
        <w:t>LK-BJHRSWZ-CG-ZB-001</w:t>
      </w:r>
      <w:r>
        <w:rPr>
          <w:rFonts w:hint="eastAsia" w:asciiTheme="minorEastAsia" w:hAnsiTheme="minorEastAsia" w:eastAsiaTheme="minorEastAsia"/>
          <w:b/>
          <w:szCs w:val="24"/>
        </w:rPr>
        <w:t>)</w:t>
      </w:r>
    </w:p>
    <w:p w14:paraId="0048CAE9">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6C0D0381">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4" o:spid="_x0000_s1034"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14:paraId="1C3D1C7C">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5" o:spid="_x0000_s1035"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14:paraId="68003234">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37BDAE2D">
      <w:pPr>
        <w:spacing w:line="360" w:lineRule="auto"/>
        <w:ind w:firstLine="480"/>
        <w:rPr>
          <w:rFonts w:asciiTheme="minorEastAsia" w:hAnsiTheme="minorEastAsia" w:eastAsiaTheme="minorEastAsia"/>
          <w:szCs w:val="24"/>
        </w:rPr>
      </w:pPr>
    </w:p>
    <w:p w14:paraId="564592B0">
      <w:pPr>
        <w:spacing w:line="360" w:lineRule="auto"/>
        <w:ind w:firstLine="480"/>
        <w:rPr>
          <w:rFonts w:asciiTheme="minorEastAsia" w:hAnsiTheme="minorEastAsia" w:eastAsiaTheme="minorEastAsia"/>
          <w:szCs w:val="24"/>
        </w:rPr>
      </w:pPr>
    </w:p>
    <w:p w14:paraId="3A98766F">
      <w:pPr>
        <w:spacing w:line="360" w:lineRule="auto"/>
        <w:ind w:left="6264" w:leftChars="2610" w:firstLine="720" w:firstLineChars="300"/>
        <w:rPr>
          <w:rFonts w:asciiTheme="minorEastAsia" w:hAnsiTheme="minorEastAsia" w:eastAsiaTheme="minorEastAsia"/>
          <w:szCs w:val="24"/>
        </w:rPr>
      </w:pPr>
    </w:p>
    <w:p w14:paraId="14B75470">
      <w:pPr>
        <w:spacing w:line="360" w:lineRule="auto"/>
        <w:ind w:left="6264" w:leftChars="2610" w:firstLine="720" w:firstLineChars="300"/>
        <w:rPr>
          <w:rFonts w:asciiTheme="minorEastAsia" w:hAnsiTheme="minorEastAsia" w:eastAsiaTheme="minorEastAsia"/>
          <w:szCs w:val="24"/>
        </w:rPr>
      </w:pPr>
    </w:p>
    <w:p w14:paraId="06A060DB">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r>
        <w:rPr>
          <w:rFonts w:asciiTheme="minorEastAsia" w:hAnsiTheme="minorEastAsia" w:eastAsiaTheme="minorEastAsia"/>
          <w:szCs w:val="24"/>
          <w:u w:val="single"/>
        </w:rPr>
        <w:t xml:space="preserve"> </w:t>
      </w:r>
      <w:r>
        <w:rPr>
          <w:rFonts w:hint="eastAsia" w:asciiTheme="minorEastAsia" w:hAnsiTheme="minorEastAsia" w:eastAsiaTheme="minorEastAsia"/>
          <w:szCs w:val="24"/>
          <w:u w:val="single"/>
        </w:rPr>
        <w:t xml:space="preserve">            </w:t>
      </w:r>
    </w:p>
    <w:p w14:paraId="7399051C">
      <w:pPr>
        <w:spacing w:line="360" w:lineRule="auto"/>
        <w:ind w:left="6264" w:leftChars="2610" w:firstLine="720" w:firstLineChars="300"/>
        <w:rPr>
          <w:rFonts w:asciiTheme="minorEastAsia" w:hAnsiTheme="minorEastAsia" w:eastAsiaTheme="minorEastAsia"/>
          <w:szCs w:val="24"/>
        </w:rPr>
      </w:pPr>
    </w:p>
    <w:p w14:paraId="0C18B570">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563F835A">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23" w:name="_Toc76215651"/>
      <w:bookmarkStart w:id="24" w:name="_Toc176085607"/>
      <w:bookmarkStart w:id="25" w:name="_Toc174978534"/>
      <w:bookmarkStart w:id="26" w:name="_Toc174340230"/>
      <w:r>
        <w:rPr>
          <w:rFonts w:hint="eastAsia" w:asciiTheme="minorEastAsia" w:hAnsiTheme="minorEastAsia" w:eastAsiaTheme="minorEastAsia"/>
          <w:sz w:val="24"/>
          <w:szCs w:val="24"/>
        </w:rPr>
        <w:t>附件 1-2：投标联系人确认书格式</w:t>
      </w:r>
      <w:bookmarkEnd w:id="23"/>
      <w:bookmarkEnd w:id="24"/>
      <w:bookmarkEnd w:id="25"/>
      <w:bookmarkEnd w:id="26"/>
    </w:p>
    <w:p w14:paraId="254100AC">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489ADF46">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北京华融生物科技有限公司</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460A4943">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2F5DD7B7">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24171DD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2C3480D6">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10AD3F25">
      <w:pPr>
        <w:spacing w:line="360" w:lineRule="auto"/>
        <w:rPr>
          <w:rFonts w:asciiTheme="minorEastAsia" w:hAnsiTheme="minorEastAsia" w:eastAsiaTheme="minorEastAsia"/>
          <w:szCs w:val="24"/>
        </w:rPr>
      </w:pPr>
    </w:p>
    <w:p w14:paraId="4C5F5C5B">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51DD0D86">
      <w:pPr>
        <w:spacing w:line="360" w:lineRule="auto"/>
        <w:rPr>
          <w:rFonts w:asciiTheme="minorEastAsia" w:hAnsiTheme="minorEastAsia" w:eastAsiaTheme="minorEastAsia"/>
          <w:b/>
          <w:szCs w:val="24"/>
        </w:rPr>
      </w:pPr>
    </w:p>
    <w:p w14:paraId="2DD78044">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asciiTheme="minorEastAsia" w:hAnsiTheme="minorEastAsia" w:eastAsiaTheme="minorEastAsia"/>
          <w:b w:val="0"/>
          <w:bCs/>
          <w:color w:val="000000" w:themeColor="text1"/>
          <w:szCs w:val="24"/>
          <w:lang w:eastAsia="zh-CN"/>
        </w:rPr>
        <w:t>LK-BJHRSWZ-CG-ZB-001</w:t>
      </w:r>
      <w:r>
        <w:rPr>
          <w:rFonts w:hint="eastAsia" w:asciiTheme="minorEastAsia" w:hAnsiTheme="minorEastAsia" w:eastAsiaTheme="minorEastAsia"/>
          <w:szCs w:val="24"/>
        </w:rPr>
        <w:t>)的要求编制投标文件，并按规定的日期和时间提交我们的投标文件。同时，我方指定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1F7026EB">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asciiTheme="minorEastAsia" w:hAnsiTheme="minorEastAsia" w:eastAsiaTheme="minorEastAsia"/>
          <w:szCs w:val="24"/>
          <w:u w:val="single"/>
          <w:lang w:val="en-US" w:eastAsia="zh-CN"/>
        </w:rPr>
        <w:t>北京产业园</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1A8862EF">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457F43E4">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13F19382">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206AA639">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78873812">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3E88BFBD">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689F4EEE">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37E2DA1D">
      <w:pPr>
        <w:spacing w:line="360" w:lineRule="auto"/>
        <w:jc w:val="right"/>
        <w:rPr>
          <w:rFonts w:asciiTheme="minorEastAsia" w:hAnsiTheme="minorEastAsia" w:eastAsiaTheme="minorEastAsia"/>
          <w:szCs w:val="24"/>
        </w:rPr>
      </w:pPr>
    </w:p>
    <w:p w14:paraId="61876361">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42F92879">
      <w:pPr>
        <w:pStyle w:val="18"/>
        <w:spacing w:before="0" w:after="0"/>
        <w:ind w:right="480" w:firstLine="5400" w:firstLineChars="2250"/>
        <w:rPr>
          <w:rFonts w:asciiTheme="minorEastAsia" w:hAnsiTheme="minorEastAsia" w:eastAsiaTheme="minorEastAsia"/>
          <w:bCs/>
          <w:szCs w:val="24"/>
          <w:lang w:val="en-GB"/>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796B62AF">
      <w:pPr>
        <w:spacing w:line="360" w:lineRule="auto"/>
        <w:rPr>
          <w:rFonts w:asciiTheme="minorEastAsia" w:hAnsiTheme="minorEastAsia" w:eastAsiaTheme="minorEastAsia"/>
          <w:sz w:val="21"/>
          <w:szCs w:val="21"/>
        </w:rPr>
      </w:pPr>
    </w:p>
    <w:p w14:paraId="69CD526C">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27" w:name="_Toc176085608"/>
      <w:bookmarkStart w:id="28" w:name="_Toc76215652"/>
      <w:r>
        <w:rPr>
          <w:rFonts w:hint="eastAsia" w:asciiTheme="minorEastAsia" w:hAnsiTheme="minorEastAsia" w:eastAsiaTheme="minorEastAsia"/>
          <w:sz w:val="32"/>
          <w:szCs w:val="32"/>
        </w:rPr>
        <w:t>投标须知</w:t>
      </w:r>
      <w:bookmarkEnd w:id="27"/>
      <w:bookmarkEnd w:id="28"/>
    </w:p>
    <w:p w14:paraId="09359F82">
      <w:pPr>
        <w:pStyle w:val="3"/>
        <w:spacing w:before="120" w:beforeLines="50" w:after="120" w:afterLines="50" w:line="360" w:lineRule="auto"/>
        <w:rPr>
          <w:rFonts w:asciiTheme="minorEastAsia" w:hAnsiTheme="minorEastAsia" w:eastAsiaTheme="minorEastAsia"/>
        </w:rPr>
      </w:pPr>
      <w:bookmarkStart w:id="29" w:name="_Toc152042304"/>
      <w:bookmarkStart w:id="30" w:name="_Toc76215653"/>
      <w:bookmarkStart w:id="31" w:name="_Toc247085688"/>
      <w:bookmarkStart w:id="32" w:name="_Toc144974496"/>
      <w:bookmarkStart w:id="33" w:name="_Toc246996174"/>
      <w:bookmarkStart w:id="34" w:name="_Toc296602419"/>
      <w:bookmarkStart w:id="35" w:name="_Toc152045528"/>
      <w:bookmarkStart w:id="36" w:name="_Toc179632545"/>
      <w:bookmarkStart w:id="37" w:name="_Toc246996917"/>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29"/>
      <w:bookmarkEnd w:id="30"/>
      <w:bookmarkEnd w:id="31"/>
      <w:bookmarkEnd w:id="32"/>
      <w:bookmarkEnd w:id="33"/>
      <w:bookmarkEnd w:id="34"/>
      <w:bookmarkEnd w:id="35"/>
      <w:bookmarkEnd w:id="36"/>
      <w:bookmarkEnd w:id="37"/>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33FF8F4F">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0A3AAEC2">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01584D6B">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52AA49D4">
            <w:pPr>
              <w:spacing w:line="360" w:lineRule="auto"/>
              <w:jc w:val="left"/>
              <w:rPr>
                <w:rFonts w:ascii="宋体" w:hAnsi="宋体" w:eastAsia="宋体"/>
                <w:sz w:val="21"/>
                <w:szCs w:val="21"/>
              </w:rPr>
            </w:pPr>
            <w:r>
              <w:rPr>
                <w:rFonts w:ascii="宋体" w:hAnsi="宋体" w:eastAsia="宋体"/>
                <w:sz w:val="21"/>
                <w:szCs w:val="21"/>
              </w:rPr>
              <w:t>编  列  内  容</w:t>
            </w:r>
          </w:p>
        </w:tc>
      </w:tr>
      <w:tr w14:paraId="7D44EEED">
        <w:tblPrEx>
          <w:tblCellMar>
            <w:top w:w="0" w:type="dxa"/>
            <w:left w:w="108" w:type="dxa"/>
            <w:bottom w:w="0" w:type="dxa"/>
            <w:right w:w="108" w:type="dxa"/>
          </w:tblCellMar>
        </w:tblPrEx>
        <w:trPr>
          <w:trHeight w:val="1639" w:hRule="atLeast"/>
        </w:trPr>
        <w:tc>
          <w:tcPr>
            <w:tcW w:w="1526" w:type="dxa"/>
            <w:tcBorders>
              <w:top w:val="single" w:color="auto" w:sz="4" w:space="0"/>
              <w:left w:val="single" w:color="auto" w:sz="4" w:space="0"/>
              <w:bottom w:val="single" w:color="auto" w:sz="4" w:space="0"/>
              <w:right w:val="single" w:color="auto" w:sz="4" w:space="0"/>
            </w:tcBorders>
            <w:vAlign w:val="center"/>
          </w:tcPr>
          <w:p w14:paraId="5643FF4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401EE6FF">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5476BAF2">
            <w:pPr>
              <w:spacing w:line="360" w:lineRule="auto"/>
              <w:jc w:val="left"/>
              <w:rPr>
                <w:rFonts w:hint="eastAsia" w:ascii="宋体" w:hAnsi="宋体" w:eastAsia="宋体"/>
                <w:sz w:val="21"/>
                <w:szCs w:val="21"/>
                <w:lang w:eastAsia="zh-CN"/>
              </w:rPr>
            </w:pPr>
            <w:r>
              <w:rPr>
                <w:rFonts w:ascii="宋体" w:hAnsi="宋体" w:eastAsia="宋体"/>
                <w:sz w:val="21"/>
                <w:szCs w:val="21"/>
              </w:rPr>
              <w:t>名称：</w:t>
            </w:r>
            <w:r>
              <w:rPr>
                <w:rFonts w:hint="eastAsia" w:ascii="宋体" w:hAnsi="宋体" w:eastAsia="宋体"/>
                <w:sz w:val="21"/>
                <w:szCs w:val="21"/>
                <w:lang w:eastAsia="zh-CN"/>
              </w:rPr>
              <w:t>北京华融生物科技有限公司</w:t>
            </w:r>
          </w:p>
          <w:p w14:paraId="7680ED22">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深圳市龙岗区坪地高桥2号朗坤科技园10楼</w:t>
            </w:r>
          </w:p>
          <w:p w14:paraId="4CE406BB">
            <w:pPr>
              <w:spacing w:line="360" w:lineRule="auto"/>
              <w:jc w:val="left"/>
              <w:rPr>
                <w:rFonts w:hint="default" w:ascii="宋体" w:hAnsi="宋体" w:eastAsia="宋体"/>
                <w:sz w:val="21"/>
                <w:szCs w:val="21"/>
                <w:lang w:val="en-US" w:eastAsia="zh-CN"/>
              </w:rPr>
            </w:pPr>
            <w:r>
              <w:rPr>
                <w:rFonts w:ascii="宋体" w:hAnsi="宋体" w:eastAsia="宋体"/>
                <w:sz w:val="21"/>
                <w:szCs w:val="21"/>
              </w:rPr>
              <w:t>联系人：</w:t>
            </w:r>
            <w:r>
              <w:rPr>
                <w:rFonts w:hint="eastAsia" w:ascii="宋体" w:hAnsi="宋体" w:eastAsia="宋体"/>
                <w:sz w:val="21"/>
                <w:szCs w:val="21"/>
                <w:lang w:val="en-US" w:eastAsia="zh-CN"/>
              </w:rPr>
              <w:t>余巍</w:t>
            </w:r>
          </w:p>
          <w:p w14:paraId="67B0B3E4">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18028712839</w:t>
            </w:r>
          </w:p>
        </w:tc>
      </w:tr>
      <w:tr w14:paraId="6E30A8D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ED270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08497889">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6781AE5C">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lang w:eastAsia="zh-CN"/>
              </w:rPr>
              <w:t>北京产业园</w:t>
            </w:r>
          </w:p>
        </w:tc>
      </w:tr>
      <w:tr w14:paraId="075F3B4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F5F3B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18858DB9">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5F489566">
            <w:pPr>
              <w:spacing w:line="360" w:lineRule="auto"/>
              <w:jc w:val="left"/>
              <w:rPr>
                <w:rFonts w:hint="eastAsia" w:ascii="宋体" w:hAnsi="宋体" w:eastAsia="宋体"/>
                <w:sz w:val="21"/>
                <w:szCs w:val="21"/>
                <w:lang w:eastAsia="zh-CN"/>
              </w:rPr>
            </w:pPr>
            <w:r>
              <w:rPr>
                <w:rFonts w:hint="eastAsia" w:ascii="宋体" w:hAnsi="宋体" w:eastAsia="宋体"/>
                <w:sz w:val="21"/>
                <w:szCs w:val="21"/>
                <w:shd w:val="clear" w:color="auto" w:fill="FFFFFF"/>
                <w:lang w:eastAsia="zh-CN"/>
              </w:rPr>
              <w:t>北京市通州区张家湾镇张采东路110号</w:t>
            </w:r>
          </w:p>
        </w:tc>
      </w:tr>
      <w:tr w14:paraId="63DDA0B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AD9A3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6410AFB4">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4C3A5118">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整厂</w:t>
            </w:r>
            <w:r>
              <w:rPr>
                <w:rFonts w:hint="eastAsia" w:ascii="宋体" w:hAnsi="宋体" w:eastAsia="宋体"/>
                <w:sz w:val="21"/>
                <w:szCs w:val="21"/>
                <w:lang w:val="en-US" w:eastAsia="zh-CN"/>
              </w:rPr>
              <w:t>低压控制柜</w:t>
            </w:r>
            <w:r>
              <w:rPr>
                <w:rFonts w:hint="eastAsia" w:ascii="宋体" w:hAnsi="宋体" w:eastAsia="宋体"/>
                <w:sz w:val="21"/>
                <w:szCs w:val="21"/>
              </w:rPr>
              <w:t>采购</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w:t>
            </w:r>
            <w:r>
              <w:rPr>
                <w:rFonts w:hint="eastAsia" w:ascii="宋体" w:hAnsi="宋体" w:eastAsia="宋体"/>
                <w:sz w:val="21"/>
                <w:szCs w:val="21"/>
              </w:rPr>
              <w:t>电</w:t>
            </w:r>
            <w:r>
              <w:rPr>
                <w:rFonts w:ascii="宋体" w:hAnsi="宋体" w:eastAsia="宋体"/>
                <w:sz w:val="21"/>
                <w:szCs w:val="21"/>
              </w:rPr>
              <w:t>气设备</w:t>
            </w:r>
            <w:r>
              <w:rPr>
                <w:rFonts w:hint="eastAsia" w:ascii="宋体" w:hAnsi="宋体" w:eastAsia="宋体"/>
                <w:sz w:val="21"/>
                <w:szCs w:val="21"/>
              </w:rPr>
              <w:t>设计、制造、试验、运输费</w:t>
            </w:r>
            <w:r>
              <w:rPr>
                <w:rFonts w:ascii="宋体" w:hAnsi="宋体" w:eastAsia="宋体"/>
                <w:sz w:val="21"/>
                <w:szCs w:val="21"/>
              </w:rPr>
              <w:t>及运输保险</w:t>
            </w:r>
            <w:r>
              <w:rPr>
                <w:rFonts w:hint="eastAsia" w:ascii="宋体" w:hAnsi="宋体" w:eastAsia="宋体"/>
                <w:sz w:val="21"/>
                <w:szCs w:val="21"/>
              </w:rPr>
              <w:t>、安装指导、调试指导、验收、培训、交</w:t>
            </w:r>
            <w:r>
              <w:rPr>
                <w:rFonts w:ascii="宋体" w:hAnsi="宋体" w:eastAsia="宋体"/>
                <w:sz w:val="21"/>
                <w:szCs w:val="21"/>
              </w:rPr>
              <w:t>付</w:t>
            </w:r>
            <w:r>
              <w:rPr>
                <w:rFonts w:hint="eastAsia" w:ascii="宋体" w:hAnsi="宋体" w:eastAsia="宋体"/>
                <w:sz w:val="21"/>
                <w:szCs w:val="21"/>
              </w:rPr>
              <w:t>等EP总包的全部工作。</w:t>
            </w:r>
          </w:p>
        </w:tc>
      </w:tr>
      <w:tr w14:paraId="6B1FEA2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3808A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014F7CB9">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72695EC4">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665EFF03">
        <w:tblPrEx>
          <w:tblCellMar>
            <w:top w:w="0" w:type="dxa"/>
            <w:left w:w="108" w:type="dxa"/>
            <w:bottom w:w="0" w:type="dxa"/>
            <w:right w:w="108" w:type="dxa"/>
          </w:tblCellMar>
        </w:tblPrEx>
        <w:trPr>
          <w:trHeight w:val="436" w:hRule="atLeast"/>
        </w:trPr>
        <w:tc>
          <w:tcPr>
            <w:tcW w:w="1526" w:type="dxa"/>
            <w:tcBorders>
              <w:top w:val="single" w:color="auto" w:sz="4" w:space="0"/>
              <w:left w:val="single" w:color="auto" w:sz="4" w:space="0"/>
              <w:bottom w:val="single" w:color="auto" w:sz="4" w:space="0"/>
              <w:right w:val="single" w:color="auto" w:sz="4" w:space="0"/>
            </w:tcBorders>
            <w:vAlign w:val="center"/>
          </w:tcPr>
          <w:p w14:paraId="3BB630B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6908BB7D">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087CBD53">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5599664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8D778F8">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一章4.</w:t>
            </w:r>
            <w:r>
              <w:rPr>
                <w:rFonts w:hint="eastAsia" w:ascii="宋体" w:hAnsi="宋体" w:eastAsia="宋体"/>
                <w:sz w:val="21"/>
                <w:szCs w:val="21"/>
                <w:lang w:val="en-US" w:eastAsia="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5A06D893">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55EB4EC6">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35天</w:t>
            </w:r>
            <w:r>
              <w:rPr>
                <w:rFonts w:ascii="宋体" w:hAnsi="宋体" w:eastAsia="宋体"/>
                <w:sz w:val="21"/>
                <w:szCs w:val="21"/>
              </w:rPr>
              <w:t>。</w:t>
            </w:r>
          </w:p>
          <w:p w14:paraId="49C50C39">
            <w:pPr>
              <w:spacing w:line="360" w:lineRule="auto"/>
              <w:jc w:val="left"/>
              <w:rPr>
                <w:rFonts w:hint="eastAsia" w:ascii="宋体" w:hAnsi="宋体" w:eastAsia="宋体"/>
                <w:sz w:val="21"/>
                <w:szCs w:val="21"/>
              </w:rPr>
            </w:pPr>
            <w:r>
              <w:rPr>
                <w:rFonts w:hint="eastAsia" w:ascii="宋体" w:hAnsi="宋体" w:eastAsia="宋体"/>
                <w:sz w:val="21"/>
                <w:szCs w:val="21"/>
              </w:rPr>
              <w:t>计划工期： 45 日历天</w:t>
            </w:r>
          </w:p>
          <w:p w14:paraId="21D11121">
            <w:pPr>
              <w:spacing w:line="360" w:lineRule="auto"/>
              <w:jc w:val="left"/>
              <w:rPr>
                <w:rFonts w:hint="eastAsia" w:ascii="宋体" w:hAnsi="宋体" w:eastAsia="宋体"/>
                <w:sz w:val="21"/>
                <w:szCs w:val="21"/>
              </w:rPr>
            </w:pPr>
            <w:r>
              <w:rPr>
                <w:rFonts w:hint="eastAsia" w:ascii="宋体" w:hAnsi="宋体" w:eastAsia="宋体"/>
                <w:sz w:val="21"/>
                <w:szCs w:val="21"/>
              </w:rPr>
              <w:t>计划合同签订日期：2026年</w:t>
            </w:r>
            <w:r>
              <w:rPr>
                <w:rFonts w:hint="eastAsia" w:ascii="宋体" w:hAnsi="宋体" w:eastAsia="宋体"/>
                <w:sz w:val="21"/>
                <w:szCs w:val="21"/>
                <w:lang w:val="en-US" w:eastAsia="zh-CN"/>
              </w:rPr>
              <w:t>4</w:t>
            </w:r>
            <w:r>
              <w:rPr>
                <w:rFonts w:hint="eastAsia" w:ascii="宋体" w:hAnsi="宋体" w:eastAsia="宋体"/>
                <w:sz w:val="21"/>
                <w:szCs w:val="21"/>
              </w:rPr>
              <w:t>月</w:t>
            </w:r>
            <w:r>
              <w:rPr>
                <w:rFonts w:hint="eastAsia" w:ascii="宋体" w:hAnsi="宋体" w:eastAsia="宋体"/>
                <w:sz w:val="21"/>
                <w:szCs w:val="21"/>
                <w:lang w:val="en-US" w:eastAsia="zh-CN"/>
              </w:rPr>
              <w:t>10</w:t>
            </w:r>
            <w:r>
              <w:rPr>
                <w:rFonts w:hint="eastAsia" w:ascii="宋体" w:hAnsi="宋体" w:eastAsia="宋体"/>
                <w:sz w:val="21"/>
                <w:szCs w:val="21"/>
              </w:rPr>
              <w:t>日</w:t>
            </w:r>
          </w:p>
          <w:p w14:paraId="70C3C763">
            <w:pPr>
              <w:spacing w:line="360" w:lineRule="auto"/>
              <w:jc w:val="left"/>
              <w:rPr>
                <w:rFonts w:asciiTheme="minorEastAsia" w:hAnsiTheme="minorEastAsia" w:eastAsiaTheme="minorEastAsia"/>
                <w:sz w:val="21"/>
                <w:szCs w:val="21"/>
              </w:rPr>
            </w:pPr>
            <w:r>
              <w:rPr>
                <w:rFonts w:hint="eastAsia" w:ascii="宋体" w:hAnsi="宋体" w:eastAsia="宋体"/>
                <w:sz w:val="21"/>
                <w:szCs w:val="21"/>
              </w:rPr>
              <w:t>计划进场日期：2026年</w:t>
            </w:r>
            <w:r>
              <w:rPr>
                <w:rFonts w:hint="eastAsia" w:ascii="宋体" w:hAnsi="宋体" w:eastAsia="宋体"/>
                <w:sz w:val="21"/>
                <w:szCs w:val="21"/>
                <w:lang w:val="en-US" w:eastAsia="zh-CN"/>
              </w:rPr>
              <w:t>6</w:t>
            </w:r>
            <w:r>
              <w:rPr>
                <w:rFonts w:hint="eastAsia" w:ascii="宋体" w:hAnsi="宋体" w:eastAsia="宋体"/>
                <w:sz w:val="21"/>
                <w:szCs w:val="21"/>
              </w:rPr>
              <w:t>月</w:t>
            </w:r>
            <w:r>
              <w:rPr>
                <w:rFonts w:hint="eastAsia" w:ascii="宋体" w:hAnsi="宋体" w:eastAsia="宋体"/>
                <w:sz w:val="21"/>
                <w:szCs w:val="21"/>
                <w:lang w:val="en-US" w:eastAsia="zh-CN"/>
              </w:rPr>
              <w:t>20</w:t>
            </w:r>
            <w:r>
              <w:rPr>
                <w:rFonts w:hint="eastAsia" w:ascii="宋体" w:hAnsi="宋体" w:eastAsia="宋体"/>
                <w:sz w:val="21"/>
                <w:szCs w:val="21"/>
              </w:rPr>
              <w:t>日</w:t>
            </w:r>
          </w:p>
        </w:tc>
      </w:tr>
      <w:tr w14:paraId="50993E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2FDAB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0CDE4D68">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7EA6651C">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6868900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4D5915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69275AB6">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5705214">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39F98922">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3973AABA">
            <w:pPr>
              <w:spacing w:line="360" w:lineRule="auto"/>
              <w:jc w:val="left"/>
              <w:rPr>
                <w:rFonts w:ascii="宋体" w:hAnsi="宋体" w:eastAsia="宋体"/>
                <w:bCs/>
                <w:sz w:val="21"/>
                <w:szCs w:val="21"/>
                <w:shd w:val="clear" w:color="auto" w:fill="FFFFFF"/>
              </w:rPr>
            </w:pPr>
            <w:bookmarkStart w:id="38"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w:t>
            </w:r>
          </w:p>
          <w:bookmarkEnd w:id="38"/>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8C6D7AE">
              <w:tblPrEx>
                <w:tblCellMar>
                  <w:top w:w="0" w:type="dxa"/>
                  <w:left w:w="108" w:type="dxa"/>
                  <w:bottom w:w="0" w:type="dxa"/>
                  <w:right w:w="108" w:type="dxa"/>
                </w:tblCellMar>
              </w:tblPrEx>
              <w:tc>
                <w:tcPr>
                  <w:tcW w:w="1309" w:type="dxa"/>
                </w:tcPr>
                <w:p w14:paraId="44F8BC5E">
                  <w:pPr>
                    <w:spacing w:line="360" w:lineRule="auto"/>
                    <w:jc w:val="left"/>
                    <w:rPr>
                      <w:rFonts w:ascii="宋体" w:hAnsi="宋体" w:eastAsia="宋体"/>
                      <w:bCs/>
                      <w:sz w:val="21"/>
                      <w:szCs w:val="21"/>
                      <w:shd w:val="clear" w:color="auto" w:fill="FFFFFF"/>
                    </w:rPr>
                  </w:pPr>
                  <w:bookmarkStart w:id="39"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39"/>
                </w:p>
              </w:tc>
              <w:tc>
                <w:tcPr>
                  <w:tcW w:w="4509" w:type="dxa"/>
                  <w:gridSpan w:val="2"/>
                </w:tcPr>
                <w:p w14:paraId="1BA4F941">
                  <w:pPr>
                    <w:spacing w:line="360" w:lineRule="auto"/>
                    <w:jc w:val="left"/>
                    <w:rPr>
                      <w:rFonts w:ascii="宋体" w:hAnsi="宋体" w:eastAsia="宋体"/>
                      <w:bCs/>
                      <w:sz w:val="21"/>
                      <w:szCs w:val="21"/>
                      <w:shd w:val="clear" w:color="auto" w:fill="FFFFFF"/>
                    </w:rPr>
                  </w:pPr>
                  <w:bookmarkStart w:id="40" w:name="EB61084096cda040c1b2a4beb603010156"/>
                  <w:r>
                    <w:rPr>
                      <w:rFonts w:hint="eastAsia" w:ascii="宋体" w:hAnsi="宋体" w:eastAsia="宋体"/>
                      <w:bCs/>
                      <w:sz w:val="21"/>
                      <w:szCs w:val="21"/>
                      <w:shd w:val="clear" w:color="auto" w:fill="FFFFFF"/>
                    </w:rPr>
                    <w:t>近</w:t>
                  </w:r>
                  <w:r>
                    <w:rPr>
                      <w:rFonts w:hint="eastAsia" w:ascii="宋体" w:hAnsi="宋体" w:eastAsia="宋体"/>
                      <w:bCs/>
                      <w:sz w:val="21"/>
                      <w:szCs w:val="21"/>
                      <w:shd w:val="clear" w:color="auto" w:fill="FFFFFF"/>
                      <w:lang w:val="en-US" w:eastAsia="zh-CN"/>
                    </w:rPr>
                    <w:t>一</w:t>
                  </w:r>
                  <w:r>
                    <w:rPr>
                      <w:rFonts w:ascii="宋体" w:hAnsi="宋体" w:eastAsia="宋体"/>
                      <w:bCs/>
                      <w:sz w:val="21"/>
                      <w:szCs w:val="21"/>
                      <w:shd w:val="clear" w:color="auto" w:fill="FFFFFF"/>
                    </w:rPr>
                    <w:t>年</w:t>
                  </w:r>
                  <w:bookmarkEnd w:id="40"/>
                  <w:bookmarkStart w:id="41" w:name="EptNR_5财务要求结束年月日"/>
                  <w:bookmarkEnd w:id="41"/>
                  <w:r>
                    <w:rPr>
                      <w:rFonts w:hint="eastAsia" w:ascii="宋体" w:hAnsi="宋体" w:eastAsia="宋体"/>
                      <w:bCs/>
                      <w:sz w:val="21"/>
                      <w:szCs w:val="21"/>
                      <w:shd w:val="clear" w:color="auto" w:fill="FFFFFF"/>
                    </w:rPr>
                    <w:t>经审计的财务审计报告（</w:t>
                  </w:r>
                  <w:r>
                    <w:rPr>
                      <w:rFonts w:hint="eastAsia" w:ascii="宋体" w:hAnsi="宋体" w:eastAsia="宋体"/>
                      <w:bCs/>
                      <w:sz w:val="21"/>
                      <w:szCs w:val="21"/>
                      <w:shd w:val="clear" w:color="auto" w:fill="FFFFFF"/>
                      <w:lang w:val="en-US" w:eastAsia="zh-CN"/>
                    </w:rPr>
                    <w:t>2025年</w:t>
                  </w:r>
                  <w:r>
                    <w:rPr>
                      <w:rFonts w:hint="eastAsia" w:ascii="宋体" w:hAnsi="宋体" w:eastAsia="宋体"/>
                      <w:bCs/>
                      <w:sz w:val="21"/>
                      <w:szCs w:val="21"/>
                      <w:shd w:val="clear" w:color="auto" w:fill="FFFFFF"/>
                    </w:rPr>
                    <w:t>）</w:t>
                  </w:r>
                </w:p>
              </w:tc>
            </w:tr>
            <w:tr w14:paraId="633381A7">
              <w:tblPrEx>
                <w:tblCellMar>
                  <w:top w:w="0" w:type="dxa"/>
                  <w:left w:w="108" w:type="dxa"/>
                  <w:bottom w:w="0" w:type="dxa"/>
                  <w:right w:w="108" w:type="dxa"/>
                </w:tblCellMar>
              </w:tblPrEx>
              <w:tc>
                <w:tcPr>
                  <w:tcW w:w="1798" w:type="dxa"/>
                  <w:gridSpan w:val="2"/>
                </w:tcPr>
                <w:p w14:paraId="45BFB020">
                  <w:pPr>
                    <w:spacing w:line="360" w:lineRule="auto"/>
                    <w:jc w:val="left"/>
                    <w:rPr>
                      <w:rFonts w:ascii="宋体" w:hAnsi="宋体" w:eastAsia="宋体"/>
                      <w:bCs/>
                      <w:sz w:val="21"/>
                      <w:szCs w:val="21"/>
                      <w:shd w:val="clear" w:color="auto" w:fill="FFFFFF"/>
                    </w:rPr>
                  </w:pPr>
                  <w:bookmarkStart w:id="42"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42"/>
                </w:p>
              </w:tc>
              <w:tc>
                <w:tcPr>
                  <w:tcW w:w="4020" w:type="dxa"/>
                </w:tcPr>
                <w:p w14:paraId="66F45E66">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w:t>
                  </w:r>
                  <w:r>
                    <w:rPr>
                      <w:rFonts w:hint="eastAsia" w:ascii="宋体" w:hAnsi="宋体" w:eastAsia="宋体"/>
                      <w:bCs/>
                      <w:sz w:val="21"/>
                      <w:szCs w:val="21"/>
                      <w:shd w:val="clear" w:color="auto" w:fill="FFFFFF"/>
                      <w:lang w:val="en-US" w:eastAsia="zh-CN"/>
                    </w:rPr>
                    <w:t>1</w:t>
                  </w:r>
                  <w:r>
                    <w:rPr>
                      <w:rFonts w:hint="eastAsia" w:ascii="宋体" w:hAnsi="宋体" w:eastAsia="宋体"/>
                      <w:bCs/>
                      <w:sz w:val="21"/>
                      <w:szCs w:val="21"/>
                      <w:shd w:val="clear" w:color="auto" w:fill="FFFFFF"/>
                    </w:rPr>
                    <w:t>年已</w:t>
                  </w:r>
                  <w:r>
                    <w:rPr>
                      <w:rFonts w:ascii="宋体" w:hAnsi="宋体" w:eastAsia="宋体"/>
                      <w:bCs/>
                      <w:sz w:val="21"/>
                      <w:szCs w:val="21"/>
                      <w:shd w:val="clear" w:color="auto" w:fill="FFFFFF"/>
                    </w:rPr>
                    <w:t>完成的业绩</w:t>
                  </w:r>
                </w:p>
              </w:tc>
            </w:tr>
            <w:tr w14:paraId="60BA5590">
              <w:tblPrEx>
                <w:tblCellMar>
                  <w:top w:w="0" w:type="dxa"/>
                  <w:left w:w="108" w:type="dxa"/>
                  <w:bottom w:w="0" w:type="dxa"/>
                  <w:right w:w="108" w:type="dxa"/>
                </w:tblCellMar>
              </w:tblPrEx>
              <w:tc>
                <w:tcPr>
                  <w:tcW w:w="1798" w:type="dxa"/>
                  <w:gridSpan w:val="2"/>
                </w:tcPr>
                <w:p w14:paraId="4DBC5A6F">
                  <w:pPr>
                    <w:spacing w:line="360" w:lineRule="auto"/>
                    <w:jc w:val="left"/>
                    <w:rPr>
                      <w:rFonts w:ascii="宋体" w:hAnsi="宋体" w:eastAsia="宋体"/>
                      <w:bCs/>
                      <w:sz w:val="21"/>
                      <w:szCs w:val="21"/>
                      <w:shd w:val="clear" w:color="auto" w:fill="FFFFFF"/>
                    </w:rPr>
                  </w:pPr>
                  <w:bookmarkStart w:id="43"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43"/>
                </w:p>
              </w:tc>
              <w:tc>
                <w:tcPr>
                  <w:tcW w:w="4020" w:type="dxa"/>
                </w:tcPr>
                <w:p w14:paraId="439ABAC0">
                  <w:pPr>
                    <w:spacing w:line="360" w:lineRule="auto"/>
                    <w:jc w:val="left"/>
                    <w:rPr>
                      <w:rFonts w:ascii="宋体" w:hAnsi="宋体" w:eastAsia="宋体"/>
                      <w:bCs/>
                      <w:sz w:val="21"/>
                      <w:szCs w:val="21"/>
                      <w:shd w:val="clear" w:color="auto" w:fill="FFFFFF"/>
                    </w:rPr>
                  </w:pPr>
                  <w:bookmarkStart w:id="44" w:name="EB737450bdc9c3442ea0461f6f6b5af8fc"/>
                  <w:r>
                    <w:rPr>
                      <w:rFonts w:hint="eastAsia" w:ascii="宋体" w:hAnsi="宋体" w:eastAsia="宋体"/>
                      <w:bCs/>
                      <w:sz w:val="21"/>
                      <w:szCs w:val="21"/>
                      <w:shd w:val="clear" w:color="auto" w:fill="FFFFFF"/>
                    </w:rPr>
                    <w:t xml:space="preserve">□ </w:t>
                  </w:r>
                  <w:bookmarkEnd w:id="44"/>
                  <w:r>
                    <w:rPr>
                      <w:rFonts w:ascii="宋体" w:hAnsi="宋体" w:eastAsia="宋体"/>
                      <w:bCs/>
                      <w:sz w:val="21"/>
                      <w:szCs w:val="21"/>
                      <w:shd w:val="clear" w:color="auto" w:fill="FFFFFF"/>
                    </w:rPr>
                    <w:t>AAA</w:t>
                  </w:r>
                  <w:bookmarkStart w:id="45" w:name="EBd3a96533711849c286e998c232bc87b1"/>
                  <w:r>
                    <w:rPr>
                      <w:rFonts w:hint="eastAsia" w:ascii="宋体" w:hAnsi="宋体" w:eastAsia="宋体"/>
                      <w:bCs/>
                      <w:sz w:val="21"/>
                      <w:szCs w:val="21"/>
                      <w:shd w:val="clear" w:color="auto" w:fill="FFFFFF"/>
                    </w:rPr>
                    <w:t>□</w:t>
                  </w:r>
                  <w:bookmarkEnd w:id="45"/>
                  <w:r>
                    <w:rPr>
                      <w:rFonts w:ascii="宋体" w:hAnsi="宋体" w:eastAsia="宋体"/>
                      <w:bCs/>
                      <w:sz w:val="21"/>
                      <w:szCs w:val="21"/>
                      <w:shd w:val="clear" w:color="auto" w:fill="FFFFFF"/>
                    </w:rPr>
                    <w:t>AA</w:t>
                  </w:r>
                  <w:bookmarkStart w:id="46" w:name="EB52c5282d137843328d73366988a51e63"/>
                  <w:r>
                    <w:rPr>
                      <w:rFonts w:hint="eastAsia" w:ascii="宋体" w:hAnsi="宋体" w:eastAsia="宋体"/>
                      <w:bCs/>
                      <w:sz w:val="21"/>
                      <w:szCs w:val="21"/>
                      <w:shd w:val="clear" w:color="auto" w:fill="FFFFFF"/>
                    </w:rPr>
                    <w:t xml:space="preserve">□ </w:t>
                  </w:r>
                  <w:bookmarkEnd w:id="46"/>
                  <w:r>
                    <w:rPr>
                      <w:rFonts w:ascii="宋体" w:hAnsi="宋体" w:eastAsia="宋体"/>
                      <w:bCs/>
                      <w:sz w:val="21"/>
                      <w:szCs w:val="21"/>
                      <w:shd w:val="clear" w:color="auto" w:fill="FFFFFF"/>
                    </w:rPr>
                    <w:t>A</w:t>
                  </w:r>
                  <w:bookmarkStart w:id="47" w:name="EB261411ed677e4516a8574aa2716817e1"/>
                  <w:r>
                    <w:rPr>
                      <w:rFonts w:hint="eastAsia" w:ascii="宋体" w:hAnsi="宋体" w:eastAsia="宋体"/>
                      <w:bCs/>
                      <w:sz w:val="21"/>
                      <w:szCs w:val="21"/>
                      <w:shd w:val="clear" w:color="auto" w:fill="FFFFFF"/>
                    </w:rPr>
                    <w:t xml:space="preserve">□ </w:t>
                  </w:r>
                  <w:bookmarkEnd w:id="47"/>
                  <w:r>
                    <w:rPr>
                      <w:rFonts w:ascii="宋体" w:hAnsi="宋体" w:eastAsia="宋体"/>
                      <w:bCs/>
                      <w:sz w:val="21"/>
                      <w:szCs w:val="21"/>
                      <w:shd w:val="clear" w:color="auto" w:fill="FFFFFF"/>
                    </w:rPr>
                    <w:t>BBB</w:t>
                  </w:r>
                  <w:bookmarkStart w:id="48" w:name="EB3011b632322e4d34a7e20819d4bfbbe5"/>
                  <w:r>
                    <w:rPr>
                      <w:rFonts w:hint="eastAsia" w:ascii="宋体" w:hAnsi="宋体" w:eastAsia="宋体"/>
                      <w:bCs/>
                      <w:sz w:val="21"/>
                      <w:szCs w:val="21"/>
                      <w:shd w:val="clear" w:color="auto" w:fill="FFFFFF"/>
                    </w:rPr>
                    <w:t xml:space="preserve">□ </w:t>
                  </w:r>
                  <w:bookmarkEnd w:id="48"/>
                  <w:r>
                    <w:rPr>
                      <w:rFonts w:ascii="宋体" w:hAnsi="宋体" w:eastAsia="宋体"/>
                      <w:bCs/>
                      <w:sz w:val="21"/>
                      <w:szCs w:val="21"/>
                      <w:shd w:val="clear" w:color="auto" w:fill="FFFFFF"/>
                    </w:rPr>
                    <w:t>BB</w:t>
                  </w:r>
                </w:p>
              </w:tc>
            </w:tr>
            <w:tr w14:paraId="75434BB4">
              <w:tblPrEx>
                <w:tblCellMar>
                  <w:top w:w="0" w:type="dxa"/>
                  <w:left w:w="108" w:type="dxa"/>
                  <w:bottom w:w="0" w:type="dxa"/>
                  <w:right w:w="108" w:type="dxa"/>
                </w:tblCellMar>
              </w:tblPrEx>
              <w:tc>
                <w:tcPr>
                  <w:tcW w:w="1798" w:type="dxa"/>
                  <w:gridSpan w:val="2"/>
                </w:tcPr>
                <w:p w14:paraId="17A3746C">
                  <w:pPr>
                    <w:spacing w:line="360" w:lineRule="auto"/>
                    <w:jc w:val="left"/>
                    <w:rPr>
                      <w:rFonts w:ascii="宋体" w:hAnsi="宋体" w:eastAsia="宋体"/>
                      <w:bCs/>
                      <w:sz w:val="21"/>
                      <w:szCs w:val="21"/>
                      <w:shd w:val="clear" w:color="auto" w:fill="FFFFFF"/>
                    </w:rPr>
                  </w:pPr>
                  <w:bookmarkStart w:id="49"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49"/>
                  <w:r>
                    <w:rPr>
                      <w:rFonts w:hint="eastAsia" w:ascii="宋体" w:hAnsi="宋体" w:eastAsia="宋体"/>
                      <w:bCs/>
                      <w:sz w:val="21"/>
                      <w:szCs w:val="21"/>
                      <w:shd w:val="clear" w:color="auto" w:fill="FFFFFF"/>
                    </w:rPr>
                    <w:t xml:space="preserve">  </w:t>
                  </w:r>
                </w:p>
              </w:tc>
              <w:tc>
                <w:tcPr>
                  <w:tcW w:w="4020" w:type="dxa"/>
                </w:tcPr>
                <w:p w14:paraId="2032A885">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14:paraId="28ACFB8E">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0CE000D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F29B5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209EA176">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221A0BC4">
            <w:pPr>
              <w:spacing w:line="360" w:lineRule="auto"/>
              <w:jc w:val="left"/>
              <w:rPr>
                <w:rFonts w:ascii="宋体" w:hAnsi="宋体" w:eastAsia="宋体"/>
                <w:sz w:val="21"/>
                <w:szCs w:val="21"/>
              </w:rPr>
            </w:pPr>
            <w:bookmarkStart w:id="50"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69413FBF">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50"/>
          </w:p>
        </w:tc>
      </w:tr>
      <w:tr w14:paraId="4A29338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AD26D0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41943595">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573F0AFD">
            <w:pPr>
              <w:pStyle w:val="17"/>
              <w:topLinePunct/>
              <w:spacing w:after="0" w:line="360" w:lineRule="auto"/>
              <w:jc w:val="left"/>
              <w:rPr>
                <w:rFonts w:ascii="宋体" w:hAnsi="宋体" w:eastAsia="宋体"/>
                <w:sz w:val="21"/>
                <w:szCs w:val="21"/>
              </w:rPr>
            </w:pPr>
          </w:p>
        </w:tc>
      </w:tr>
      <w:tr w14:paraId="3592DA9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D6120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4E3773CF">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1450521">
            <w:pPr>
              <w:pStyle w:val="17"/>
              <w:topLinePunct/>
              <w:spacing w:after="0" w:line="360" w:lineRule="auto"/>
              <w:jc w:val="left"/>
              <w:rPr>
                <w:rFonts w:ascii="宋体" w:hAnsi="宋体" w:eastAsia="宋体"/>
                <w:sz w:val="21"/>
                <w:szCs w:val="21"/>
              </w:rPr>
            </w:pPr>
          </w:p>
        </w:tc>
      </w:tr>
      <w:tr w14:paraId="66C905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64B3E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7FBD5FC6">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0FD1DA1C">
            <w:pPr>
              <w:pStyle w:val="17"/>
              <w:topLinePunct/>
              <w:spacing w:after="0" w:line="360" w:lineRule="auto"/>
              <w:jc w:val="left"/>
              <w:rPr>
                <w:rFonts w:ascii="宋体" w:hAnsi="宋体" w:eastAsia="宋体"/>
                <w:sz w:val="21"/>
                <w:szCs w:val="21"/>
              </w:rPr>
            </w:pPr>
          </w:p>
        </w:tc>
      </w:tr>
      <w:tr w14:paraId="1619041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34DFE7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2B7A93DB">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6EF9563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50CC98B3">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57A4D9CD">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2F78C95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012FA2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5BA8EA22">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2D0110D8">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43136EF6">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5EAF7AC9">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5D82A1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515BB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4641FE92">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34C2BE0">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7066E6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A0E68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7098ECA4">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C916FE2">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4C9942F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A675C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662BA90B">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4F7DA3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36B53B1E">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106B4B3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D2F1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619177AF">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763B71F2">
            <w:pPr>
              <w:spacing w:line="360" w:lineRule="auto"/>
              <w:jc w:val="left"/>
              <w:rPr>
                <w:rFonts w:ascii="宋体" w:hAnsi="宋体" w:eastAsia="宋体"/>
                <w:sz w:val="21"/>
                <w:szCs w:val="21"/>
              </w:rPr>
            </w:pPr>
            <w:r>
              <w:rPr>
                <w:rFonts w:hint="eastAsia" w:ascii="宋体" w:hAnsi="宋体" w:eastAsia="宋体"/>
                <w:sz w:val="21"/>
                <w:szCs w:val="21"/>
              </w:rPr>
              <w:t>/</w:t>
            </w:r>
          </w:p>
        </w:tc>
      </w:tr>
      <w:tr w14:paraId="19A8A8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0574C3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lang w:val="en-US" w:eastAsia="zh-CN"/>
              </w:rPr>
              <w:t>2</w:t>
            </w:r>
            <w:r>
              <w:rPr>
                <w:rFonts w:ascii="宋体" w:hAnsi="宋体" w:eastAsia="宋体" w:cs="Arial"/>
                <w:sz w:val="21"/>
                <w:szCs w:val="21"/>
              </w:rPr>
              <w:t>.</w:t>
            </w:r>
            <w:r>
              <w:rPr>
                <w:rFonts w:hint="eastAsia" w:ascii="宋体" w:hAnsi="宋体" w:eastAsia="宋体" w:cs="Arial"/>
                <w:sz w:val="21"/>
                <w:szCs w:val="21"/>
                <w:lang w:val="en-US" w:eastAsia="zh-CN"/>
              </w:rPr>
              <w:t>2</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31C9A702">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79CFF90">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6</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6</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8</w:t>
            </w:r>
            <w:r>
              <w:rPr>
                <w:rFonts w:hint="eastAsia" w:ascii="宋体" w:hAnsi="宋体" w:eastAsia="宋体"/>
                <w:sz w:val="21"/>
                <w:szCs w:val="21"/>
              </w:rPr>
              <w:t>日</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18</w:t>
            </w:r>
            <w:r>
              <w:rPr>
                <w:rFonts w:hint="eastAsia" w:ascii="宋体" w:hAnsi="宋体" w:eastAsia="宋体"/>
                <w:sz w:val="21"/>
                <w:szCs w:val="21"/>
                <w:u w:val="single"/>
              </w:rPr>
              <w:t xml:space="preserve"> </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2BD3F69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4EEF846">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2</w:t>
            </w:r>
          </w:p>
        </w:tc>
        <w:tc>
          <w:tcPr>
            <w:tcW w:w="2126" w:type="dxa"/>
            <w:tcBorders>
              <w:top w:val="single" w:color="auto" w:sz="4" w:space="0"/>
              <w:left w:val="single" w:color="auto" w:sz="4" w:space="0"/>
              <w:bottom w:val="single" w:color="auto" w:sz="4" w:space="0"/>
              <w:right w:val="single" w:color="auto" w:sz="4" w:space="0"/>
            </w:tcBorders>
            <w:vAlign w:val="center"/>
          </w:tcPr>
          <w:p w14:paraId="545A751C">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19DDEE01">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27332BF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FA35FDC">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009974ED">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152352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9B00D1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497E02E">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4</w:t>
            </w:r>
          </w:p>
        </w:tc>
        <w:tc>
          <w:tcPr>
            <w:tcW w:w="2126" w:type="dxa"/>
            <w:tcBorders>
              <w:top w:val="single" w:color="auto" w:sz="4" w:space="0"/>
              <w:left w:val="single" w:color="auto" w:sz="4" w:space="0"/>
              <w:bottom w:val="single" w:color="auto" w:sz="4" w:space="0"/>
              <w:right w:val="single" w:color="auto" w:sz="4" w:space="0"/>
            </w:tcBorders>
            <w:vAlign w:val="center"/>
          </w:tcPr>
          <w:p w14:paraId="461FA05C">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860EDAB">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7A58C51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E988C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75DE2DED">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2AEDAB9F">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04499CF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E4783C">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31E843BA">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7CC12C49">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F9EC5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45BA5D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19C8625F">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35845759">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ascii="宋体" w:hAnsi="宋体" w:eastAsia="宋体" w:cs="宋体"/>
                <w:sz w:val="21"/>
                <w:szCs w:val="21"/>
                <w:u w:val="single"/>
              </w:rPr>
              <w:t>120</w:t>
            </w:r>
            <w:r>
              <w:rPr>
                <w:rFonts w:hint="eastAsia" w:ascii="宋体" w:hAnsi="宋体" w:eastAsia="宋体" w:cs="宋体"/>
                <w:sz w:val="21"/>
                <w:szCs w:val="21"/>
              </w:rPr>
              <w:t>天</w:t>
            </w:r>
          </w:p>
        </w:tc>
      </w:tr>
      <w:tr w14:paraId="33D084C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A2E8BEE">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1D9F263F">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3E86E21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1E1DBB6E">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2FB9D2DB">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2A298790">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1E173FE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F8D39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7D8BF781">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1FE71569">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725920C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456BCD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318153B2">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B0289FE">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5</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2262DF8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8DFB1BD">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6</w:t>
            </w:r>
          </w:p>
        </w:tc>
        <w:tc>
          <w:tcPr>
            <w:tcW w:w="2126" w:type="dxa"/>
            <w:tcBorders>
              <w:top w:val="single" w:color="auto" w:sz="4" w:space="0"/>
              <w:left w:val="single" w:color="auto" w:sz="4" w:space="0"/>
              <w:bottom w:val="single" w:color="auto" w:sz="4" w:space="0"/>
              <w:right w:val="single" w:color="auto" w:sz="4" w:space="0"/>
            </w:tcBorders>
            <w:vAlign w:val="center"/>
          </w:tcPr>
          <w:p w14:paraId="2E78E3C8">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1E7DFE99">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46AE766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8D397C4">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二章4.</w:t>
            </w:r>
            <w:r>
              <w:rPr>
                <w:rFonts w:hint="eastAsia" w:ascii="宋体" w:hAnsi="宋体" w:eastAsia="宋体"/>
                <w:sz w:val="21"/>
                <w:szCs w:val="21"/>
                <w:lang w:val="en-US" w:eastAsia="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3B3D4F4F">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42F49FD7">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38DBB66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23DC1154">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13C3D9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2E4B08DD">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771CA4AA">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57897623">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p>
        </w:tc>
      </w:tr>
      <w:tr w14:paraId="01F922A5">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893E94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1DEAA48D">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357FB7C4">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包</w:t>
            </w:r>
            <w:r>
              <w:rPr>
                <w:rFonts w:ascii="宋体" w:hAnsi="宋体" w:eastAsia="宋体"/>
                <w:sz w:val="21"/>
                <w:szCs w:val="21"/>
              </w:rPr>
              <w:t>装、</w:t>
            </w:r>
            <w:r>
              <w:rPr>
                <w:rFonts w:hint="eastAsia" w:ascii="宋体" w:hAnsi="宋体" w:eastAsia="宋体"/>
                <w:sz w:val="21"/>
                <w:szCs w:val="21"/>
              </w:rPr>
              <w:t>册</w:t>
            </w:r>
            <w:r>
              <w:rPr>
                <w:rFonts w:ascii="宋体" w:hAnsi="宋体" w:eastAsia="宋体"/>
                <w:sz w:val="21"/>
                <w:szCs w:val="21"/>
              </w:rPr>
              <w:t>书</w:t>
            </w:r>
          </w:p>
          <w:p w14:paraId="51A283B1">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41E691BB">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33D5FA1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w:t>
            </w:r>
          </w:p>
        </w:tc>
        <w:tc>
          <w:tcPr>
            <w:tcW w:w="2126" w:type="dxa"/>
            <w:tcBorders>
              <w:top w:val="single" w:color="auto" w:sz="4" w:space="0"/>
              <w:left w:val="single" w:color="auto" w:sz="4" w:space="0"/>
              <w:right w:val="single" w:color="auto" w:sz="4" w:space="0"/>
            </w:tcBorders>
            <w:vAlign w:val="center"/>
          </w:tcPr>
          <w:p w14:paraId="3840BF0B">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1D65BF6D">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2BF5AE5F">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44E1350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174657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5CECA020">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2E921E47">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185EE54F">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51A3781C">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7719B42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68DBCF58">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1686CF7C">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338E0CF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6F6317B">
            <w:pPr>
              <w:spacing w:line="360" w:lineRule="auto"/>
              <w:jc w:val="left"/>
              <w:rPr>
                <w:rFonts w:hint="eastAsia" w:ascii="宋体" w:hAnsi="宋体" w:eastAsia="宋体"/>
                <w:sz w:val="21"/>
                <w:szCs w:val="21"/>
                <w:lang w:eastAsia="zh-CN"/>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338B57A0">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429B9F1C">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6FDCC4A2">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7CB50051">
            <w:pPr>
              <w:spacing w:line="360" w:lineRule="auto"/>
              <w:jc w:val="left"/>
              <w:rPr>
                <w:rFonts w:ascii="宋体" w:hAnsi="宋体" w:eastAsia="宋体"/>
                <w:sz w:val="21"/>
                <w:szCs w:val="21"/>
              </w:rPr>
            </w:pPr>
            <w:r>
              <w:rPr>
                <w:rFonts w:ascii="宋体" w:hAnsi="宋体" w:eastAsia="宋体"/>
                <w:sz w:val="21"/>
                <w:szCs w:val="21"/>
              </w:rPr>
              <w:t>履约担保的形式：</w:t>
            </w:r>
          </w:p>
          <w:p w14:paraId="31CD310D">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7C650D04">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5A3425F">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7E086218">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CF86CE5">
            <w:pPr>
              <w:spacing w:line="360" w:lineRule="auto"/>
              <w:jc w:val="left"/>
              <w:rPr>
                <w:rFonts w:ascii="宋体" w:hAnsi="宋体" w:eastAsia="宋体"/>
                <w:sz w:val="21"/>
                <w:szCs w:val="21"/>
              </w:rPr>
            </w:pPr>
            <w:r>
              <w:rPr>
                <w:rFonts w:hint="eastAsia" w:ascii="宋体" w:hAnsi="宋体" w:eastAsia="宋体"/>
                <w:sz w:val="21"/>
                <w:szCs w:val="21"/>
              </w:rPr>
              <w:t>无</w:t>
            </w:r>
          </w:p>
        </w:tc>
      </w:tr>
      <w:tr w14:paraId="21C04559">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86F1A81">
            <w:pPr>
              <w:spacing w:line="360" w:lineRule="auto"/>
              <w:jc w:val="left"/>
              <w:rPr>
                <w:rFonts w:ascii="宋体" w:hAnsi="宋体" w:eastAsia="宋体"/>
                <w:sz w:val="21"/>
                <w:szCs w:val="21"/>
              </w:rPr>
            </w:pPr>
          </w:p>
        </w:tc>
      </w:tr>
    </w:tbl>
    <w:p w14:paraId="6C0968AF">
      <w:pPr>
        <w:spacing w:before="120"/>
        <w:rPr>
          <w:rFonts w:asciiTheme="minorEastAsia" w:hAnsiTheme="minorEastAsia" w:eastAsiaTheme="minorEastAsia"/>
        </w:rPr>
      </w:pPr>
    </w:p>
    <w:p w14:paraId="3ABD6DCA">
      <w:pPr>
        <w:pStyle w:val="3"/>
        <w:rPr>
          <w:rFonts w:cs="宋体" w:asciiTheme="minorEastAsia" w:hAnsiTheme="minorEastAsia" w:eastAsiaTheme="minorEastAsia"/>
          <w:sz w:val="24"/>
          <w:szCs w:val="24"/>
        </w:rPr>
        <w:sectPr>
          <w:pgSz w:w="11907" w:h="16840"/>
          <w:pgMar w:top="1247" w:right="1361" w:bottom="1247" w:left="1361" w:header="720" w:footer="720" w:gutter="0"/>
          <w:pgNumType w:fmt="decimal"/>
          <w:cols w:space="720" w:num="1"/>
          <w:docGrid w:linePitch="286" w:charSpace="0"/>
        </w:sectPr>
      </w:pPr>
      <w:bookmarkStart w:id="51" w:name="_Toc8623"/>
      <w:bookmarkStart w:id="52" w:name="_Toc152045529"/>
      <w:bookmarkStart w:id="53" w:name="_Toc144974497"/>
      <w:bookmarkStart w:id="54" w:name="_Toc247085689"/>
      <w:bookmarkStart w:id="55" w:name="_Toc152042305"/>
      <w:bookmarkStart w:id="56" w:name="_Toc246996918"/>
      <w:bookmarkStart w:id="57" w:name="_Toc296602420"/>
      <w:bookmarkStart w:id="58" w:name="_Toc246996175"/>
      <w:bookmarkStart w:id="59" w:name="_Toc179632546"/>
    </w:p>
    <w:p w14:paraId="2D8DFDC5">
      <w:pPr>
        <w:pStyle w:val="3"/>
        <w:spacing w:before="120" w:beforeLines="50" w:after="120" w:afterLines="50" w:line="360" w:lineRule="auto"/>
        <w:rPr>
          <w:rFonts w:asciiTheme="minorEastAsia" w:hAnsiTheme="minorEastAsia" w:eastAsiaTheme="minorEastAsia"/>
        </w:rPr>
      </w:pPr>
      <w:bookmarkStart w:id="60" w:name="_Toc76215654"/>
      <w:r>
        <w:rPr>
          <w:rFonts w:hint="eastAsia" w:asciiTheme="minorEastAsia" w:hAnsiTheme="minorEastAsia" w:eastAsiaTheme="minorEastAsia"/>
        </w:rPr>
        <w:t>第二部分 投标人须知正文部分</w:t>
      </w:r>
      <w:bookmarkEnd w:id="51"/>
      <w:bookmarkEnd w:id="60"/>
    </w:p>
    <w:p w14:paraId="69026004">
      <w:pPr>
        <w:pStyle w:val="3"/>
        <w:spacing w:before="240" w:beforeLines="100" w:after="240" w:afterLines="100" w:line="360" w:lineRule="auto"/>
        <w:rPr>
          <w:rFonts w:asciiTheme="minorEastAsia" w:hAnsiTheme="minorEastAsia" w:eastAsiaTheme="minorEastAsia"/>
          <w:sz w:val="24"/>
          <w:szCs w:val="24"/>
        </w:rPr>
      </w:pPr>
      <w:bookmarkStart w:id="61" w:name="_Toc76215655"/>
      <w:r>
        <w:rPr>
          <w:rFonts w:hint="eastAsia" w:asciiTheme="minorEastAsia" w:hAnsiTheme="minorEastAsia" w:eastAsiaTheme="minorEastAsia"/>
          <w:sz w:val="24"/>
          <w:szCs w:val="24"/>
        </w:rPr>
        <w:t>1. 总则</w:t>
      </w:r>
      <w:bookmarkEnd w:id="52"/>
      <w:bookmarkEnd w:id="53"/>
      <w:bookmarkEnd w:id="54"/>
      <w:bookmarkEnd w:id="55"/>
      <w:bookmarkEnd w:id="56"/>
      <w:bookmarkEnd w:id="57"/>
      <w:bookmarkEnd w:id="58"/>
      <w:bookmarkEnd w:id="59"/>
      <w:bookmarkEnd w:id="61"/>
    </w:p>
    <w:p w14:paraId="2FED8BAA">
      <w:pPr>
        <w:spacing w:line="360" w:lineRule="auto"/>
        <w:jc w:val="left"/>
        <w:outlineLvl w:val="2"/>
        <w:rPr>
          <w:rFonts w:cs="Arial" w:asciiTheme="majorEastAsia" w:hAnsiTheme="majorEastAsia" w:eastAsiaTheme="majorEastAsia"/>
          <w:b/>
          <w:bCs/>
          <w:szCs w:val="24"/>
        </w:rPr>
      </w:pPr>
      <w:bookmarkStart w:id="62" w:name="_Toc76215656"/>
      <w:bookmarkStart w:id="63" w:name="_Toc152042306"/>
      <w:bookmarkStart w:id="64" w:name="_Toc152045530"/>
      <w:bookmarkStart w:id="65" w:name="_Toc296602421"/>
      <w:bookmarkStart w:id="66" w:name="_Toc144974498"/>
      <w:bookmarkStart w:id="67" w:name="_Toc246996919"/>
      <w:bookmarkStart w:id="68" w:name="_Toc246996176"/>
      <w:bookmarkStart w:id="69" w:name="_Toc247085690"/>
      <w:bookmarkStart w:id="70" w:name="_Toc179632547"/>
      <w:r>
        <w:rPr>
          <w:rFonts w:hint="eastAsia" w:cs="Arial" w:asciiTheme="majorEastAsia" w:hAnsiTheme="majorEastAsia" w:eastAsiaTheme="majorEastAsia"/>
          <w:b/>
          <w:bCs/>
          <w:szCs w:val="24"/>
        </w:rPr>
        <w:t>1.1 项目概况</w:t>
      </w:r>
      <w:bookmarkEnd w:id="62"/>
      <w:bookmarkEnd w:id="63"/>
      <w:bookmarkEnd w:id="64"/>
      <w:bookmarkEnd w:id="65"/>
      <w:bookmarkEnd w:id="66"/>
      <w:bookmarkEnd w:id="67"/>
      <w:bookmarkEnd w:id="68"/>
      <w:bookmarkEnd w:id="69"/>
      <w:bookmarkEnd w:id="70"/>
    </w:p>
    <w:p w14:paraId="1EA24FE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6140724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13A566E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18DD0C6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08071CE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151DF40D">
      <w:pPr>
        <w:spacing w:line="360" w:lineRule="auto"/>
        <w:jc w:val="left"/>
        <w:outlineLvl w:val="2"/>
        <w:rPr>
          <w:rFonts w:cs="Arial" w:asciiTheme="majorEastAsia" w:hAnsiTheme="majorEastAsia" w:eastAsiaTheme="majorEastAsia"/>
          <w:b/>
          <w:bCs/>
          <w:szCs w:val="24"/>
        </w:rPr>
      </w:pPr>
      <w:bookmarkStart w:id="71" w:name="_Toc76215657"/>
      <w:bookmarkStart w:id="72" w:name="_Toc179632548"/>
      <w:bookmarkStart w:id="73" w:name="_Toc246996920"/>
      <w:bookmarkStart w:id="74" w:name="_Toc152042307"/>
      <w:bookmarkStart w:id="75" w:name="_Toc296602422"/>
      <w:bookmarkStart w:id="76" w:name="_Toc247085691"/>
      <w:bookmarkStart w:id="77" w:name="_Toc246996177"/>
      <w:bookmarkStart w:id="78" w:name="_Toc152045531"/>
      <w:bookmarkStart w:id="79" w:name="_Toc144974499"/>
      <w:r>
        <w:rPr>
          <w:rFonts w:hint="eastAsia" w:cs="Arial" w:asciiTheme="majorEastAsia" w:hAnsiTheme="majorEastAsia" w:eastAsiaTheme="majorEastAsia"/>
          <w:b/>
          <w:bCs/>
          <w:szCs w:val="24"/>
        </w:rPr>
        <w:t>1.2 资金来源和落实情况</w:t>
      </w:r>
      <w:bookmarkEnd w:id="71"/>
      <w:bookmarkEnd w:id="72"/>
      <w:bookmarkEnd w:id="73"/>
      <w:bookmarkEnd w:id="74"/>
      <w:bookmarkEnd w:id="75"/>
      <w:bookmarkEnd w:id="76"/>
      <w:bookmarkEnd w:id="77"/>
      <w:bookmarkEnd w:id="78"/>
      <w:bookmarkEnd w:id="79"/>
    </w:p>
    <w:p w14:paraId="5BA2DF3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5E8DE69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6AC4AFA7">
      <w:pPr>
        <w:spacing w:line="360" w:lineRule="auto"/>
        <w:jc w:val="left"/>
        <w:outlineLvl w:val="2"/>
        <w:rPr>
          <w:rFonts w:cs="Arial" w:asciiTheme="majorEastAsia" w:hAnsiTheme="majorEastAsia" w:eastAsiaTheme="majorEastAsia"/>
          <w:b/>
          <w:bCs/>
          <w:szCs w:val="24"/>
        </w:rPr>
      </w:pPr>
      <w:bookmarkStart w:id="80" w:name="_Toc246996921"/>
      <w:bookmarkStart w:id="81" w:name="_Toc152042308"/>
      <w:bookmarkStart w:id="82" w:name="_Toc246996178"/>
      <w:bookmarkStart w:id="83" w:name="_Toc152045532"/>
      <w:bookmarkStart w:id="84" w:name="_Toc179632549"/>
      <w:bookmarkStart w:id="85" w:name="_Toc76215658"/>
      <w:bookmarkStart w:id="86" w:name="_Toc144974500"/>
      <w:bookmarkStart w:id="87" w:name="_Toc296602423"/>
      <w:bookmarkStart w:id="88" w:name="_Toc247085692"/>
      <w:r>
        <w:rPr>
          <w:rFonts w:hint="eastAsia" w:cs="Arial" w:asciiTheme="majorEastAsia" w:hAnsiTheme="majorEastAsia" w:eastAsiaTheme="majorEastAsia"/>
          <w:b/>
          <w:bCs/>
          <w:szCs w:val="24"/>
        </w:rPr>
        <w:t>1.3 招标范围、计划工期、质量要求</w:t>
      </w:r>
      <w:bookmarkEnd w:id="80"/>
      <w:bookmarkEnd w:id="81"/>
      <w:bookmarkEnd w:id="82"/>
      <w:bookmarkEnd w:id="83"/>
      <w:bookmarkEnd w:id="84"/>
      <w:bookmarkEnd w:id="85"/>
      <w:bookmarkEnd w:id="86"/>
      <w:bookmarkEnd w:id="87"/>
      <w:bookmarkEnd w:id="88"/>
    </w:p>
    <w:p w14:paraId="799C7E8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4E1EB38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71A7D43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7E435DB6">
      <w:pPr>
        <w:spacing w:line="360" w:lineRule="auto"/>
        <w:jc w:val="left"/>
        <w:outlineLvl w:val="2"/>
        <w:rPr>
          <w:rFonts w:cs="Arial" w:asciiTheme="majorEastAsia" w:hAnsiTheme="majorEastAsia" w:eastAsiaTheme="majorEastAsia"/>
          <w:b/>
          <w:bCs/>
          <w:szCs w:val="24"/>
        </w:rPr>
      </w:pPr>
      <w:bookmarkStart w:id="89" w:name="_Toc76215659"/>
      <w:bookmarkStart w:id="90" w:name="_Toc179632551"/>
      <w:bookmarkStart w:id="91" w:name="_Toc152045534"/>
      <w:bookmarkStart w:id="92" w:name="_Toc296602424"/>
      <w:bookmarkStart w:id="93" w:name="_Toc246996179"/>
      <w:bookmarkStart w:id="94" w:name="_Toc152042310"/>
      <w:bookmarkStart w:id="95" w:name="_Toc247085693"/>
      <w:bookmarkStart w:id="96" w:name="_Toc144974502"/>
      <w:bookmarkStart w:id="97" w:name="_Toc246996922"/>
      <w:r>
        <w:rPr>
          <w:rFonts w:hint="eastAsia" w:cs="Arial" w:asciiTheme="majorEastAsia" w:hAnsiTheme="majorEastAsia" w:eastAsiaTheme="majorEastAsia"/>
          <w:b/>
          <w:bCs/>
          <w:szCs w:val="24"/>
        </w:rPr>
        <w:t>1.4 投标人资格要求</w:t>
      </w:r>
      <w:bookmarkEnd w:id="89"/>
      <w:bookmarkEnd w:id="90"/>
      <w:bookmarkEnd w:id="91"/>
      <w:bookmarkEnd w:id="92"/>
      <w:bookmarkEnd w:id="93"/>
      <w:bookmarkEnd w:id="94"/>
      <w:bookmarkEnd w:id="95"/>
      <w:bookmarkEnd w:id="96"/>
      <w:bookmarkEnd w:id="97"/>
    </w:p>
    <w:p w14:paraId="23D345F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5012206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2089697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7C06C40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150B6AC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35624DB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0997A7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5F2DBD5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5032B0B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2D6BE47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397D9FF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330DFC0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75BFF5B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60996B4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6596944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1DA1A22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5561B76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100F862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09CD2E3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781B6D0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479A7E9E">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463741CB">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0F7884FC">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0810BE1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355104B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投标人企业柜体必须有3C认证，以及相关的质量检测体系，或南</w:t>
      </w:r>
      <w:r>
        <w:rPr>
          <w:rFonts w:ascii="宋体" w:hAnsi="宋体" w:eastAsia="宋体"/>
          <w:szCs w:val="24"/>
        </w:rPr>
        <w:t>方电网</w:t>
      </w:r>
      <w:r>
        <w:rPr>
          <w:rFonts w:hint="eastAsia" w:ascii="宋体" w:hAnsi="宋体" w:eastAsia="宋体"/>
          <w:szCs w:val="24"/>
        </w:rPr>
        <w:t>供</w:t>
      </w:r>
      <w:r>
        <w:rPr>
          <w:rFonts w:ascii="宋体" w:hAnsi="宋体" w:eastAsia="宋体"/>
          <w:szCs w:val="24"/>
        </w:rPr>
        <w:t>应商签约客</w:t>
      </w:r>
      <w:r>
        <w:rPr>
          <w:rFonts w:hint="eastAsia" w:ascii="宋体" w:hAnsi="宋体" w:eastAsia="宋体"/>
          <w:szCs w:val="24"/>
        </w:rPr>
        <w:t>户或</w:t>
      </w:r>
      <w:r>
        <w:rPr>
          <w:rFonts w:ascii="宋体" w:hAnsi="宋体" w:eastAsia="宋体"/>
          <w:szCs w:val="24"/>
        </w:rPr>
        <w:t>电力行业相关证书</w:t>
      </w:r>
      <w:r>
        <w:rPr>
          <w:rFonts w:hint="eastAsia" w:ascii="宋体" w:hAnsi="宋体" w:eastAsia="宋体"/>
          <w:szCs w:val="24"/>
        </w:rPr>
        <w:t>、生产安全许可证、设计制造等生产能力证明资质，或能按照采购方要求提供相关的证明文件和手续；</w:t>
      </w:r>
      <w:r>
        <w:rPr>
          <w:rFonts w:ascii="宋体" w:hAnsi="宋体" w:eastAsia="宋体"/>
          <w:szCs w:val="24"/>
        </w:rPr>
        <w:t xml:space="preserve"> </w:t>
      </w:r>
    </w:p>
    <w:p w14:paraId="40BB398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45170EAD">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近五年企业履约情况表，提供5份以上国内相似案例销售合同（可隐藏单价）和竣工报告或用户报告，成熟稳定运行、可供实地考察的项目案例；</w:t>
      </w:r>
    </w:p>
    <w:p w14:paraId="60C77F24">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3D48CD5F">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2CC1B45A">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w:t>
      </w:r>
      <w:r>
        <w:rPr>
          <w:rFonts w:hint="eastAsia" w:ascii="宋体" w:hAnsi="宋体" w:eastAsia="宋体"/>
          <w:szCs w:val="24"/>
          <w:lang w:val="en-US" w:eastAsia="zh-CN"/>
        </w:rPr>
        <w:t>一</w:t>
      </w:r>
      <w:r>
        <w:rPr>
          <w:rFonts w:hint="eastAsia" w:ascii="宋体" w:hAnsi="宋体" w:eastAsia="宋体"/>
          <w:szCs w:val="24"/>
        </w:rPr>
        <w:t>年财务审计报表和企业信誉资质证明，要求投标人具有良好的银行资信和商业信誉；</w:t>
      </w:r>
    </w:p>
    <w:p w14:paraId="0C9F29F7">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03E71294">
      <w:pPr>
        <w:autoSpaceDE w:val="0"/>
        <w:autoSpaceDN w:val="0"/>
        <w:adjustRightInd w:val="0"/>
        <w:spacing w:line="360" w:lineRule="auto"/>
        <w:ind w:left="1320" w:leftChars="200" w:hanging="840" w:hangingChars="350"/>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2412AD82">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353FD493">
      <w:pPr>
        <w:spacing w:line="360" w:lineRule="auto"/>
        <w:jc w:val="left"/>
        <w:outlineLvl w:val="2"/>
        <w:rPr>
          <w:rFonts w:cs="Arial" w:asciiTheme="majorEastAsia" w:hAnsiTheme="majorEastAsia" w:eastAsiaTheme="majorEastAsia"/>
          <w:b/>
          <w:bCs/>
          <w:szCs w:val="24"/>
        </w:rPr>
      </w:pPr>
      <w:bookmarkStart w:id="98" w:name="_Toc296602425"/>
      <w:bookmarkStart w:id="99" w:name="_Toc144974503"/>
      <w:bookmarkStart w:id="100" w:name="_Toc246996180"/>
      <w:bookmarkStart w:id="101" w:name="_Toc76215660"/>
      <w:bookmarkStart w:id="102" w:name="_Toc152045535"/>
      <w:bookmarkStart w:id="103" w:name="_Toc179632552"/>
      <w:bookmarkStart w:id="104" w:name="_Toc246996923"/>
      <w:bookmarkStart w:id="105" w:name="_Toc247085694"/>
      <w:bookmarkStart w:id="106" w:name="_Toc152042311"/>
      <w:r>
        <w:rPr>
          <w:rFonts w:hint="eastAsia" w:cs="Arial" w:asciiTheme="majorEastAsia" w:hAnsiTheme="majorEastAsia" w:eastAsiaTheme="majorEastAsia"/>
          <w:b/>
          <w:bCs/>
          <w:szCs w:val="24"/>
        </w:rPr>
        <w:t>1.5 费用承担</w:t>
      </w:r>
      <w:bookmarkEnd w:id="98"/>
      <w:bookmarkEnd w:id="99"/>
      <w:bookmarkEnd w:id="100"/>
      <w:bookmarkEnd w:id="101"/>
      <w:bookmarkEnd w:id="102"/>
      <w:bookmarkEnd w:id="103"/>
      <w:bookmarkEnd w:id="104"/>
      <w:bookmarkEnd w:id="105"/>
      <w:bookmarkEnd w:id="106"/>
    </w:p>
    <w:p w14:paraId="072C10B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0945EF94">
      <w:pPr>
        <w:spacing w:line="360" w:lineRule="auto"/>
        <w:jc w:val="left"/>
        <w:outlineLvl w:val="2"/>
        <w:rPr>
          <w:rFonts w:cs="Arial" w:asciiTheme="majorEastAsia" w:hAnsiTheme="majorEastAsia" w:eastAsiaTheme="majorEastAsia"/>
          <w:b/>
          <w:bCs/>
          <w:szCs w:val="24"/>
        </w:rPr>
      </w:pPr>
      <w:bookmarkStart w:id="107" w:name="_Toc152045536"/>
      <w:bookmarkStart w:id="108" w:name="_Toc246996924"/>
      <w:bookmarkStart w:id="109" w:name="_Toc152042312"/>
      <w:bookmarkStart w:id="110" w:name="_Toc247085695"/>
      <w:bookmarkStart w:id="111" w:name="_Toc144974504"/>
      <w:bookmarkStart w:id="112" w:name="_Toc296602426"/>
      <w:bookmarkStart w:id="113" w:name="_Toc76215661"/>
      <w:bookmarkStart w:id="114" w:name="_Toc246996181"/>
      <w:bookmarkStart w:id="115" w:name="_Toc179632553"/>
      <w:r>
        <w:rPr>
          <w:rFonts w:hint="eastAsia" w:cs="Arial" w:asciiTheme="majorEastAsia" w:hAnsiTheme="majorEastAsia" w:eastAsiaTheme="majorEastAsia"/>
          <w:b/>
          <w:bCs/>
          <w:szCs w:val="24"/>
        </w:rPr>
        <w:t>1.6 保密</w:t>
      </w:r>
      <w:bookmarkEnd w:id="107"/>
      <w:bookmarkEnd w:id="108"/>
      <w:bookmarkEnd w:id="109"/>
      <w:bookmarkEnd w:id="110"/>
      <w:bookmarkEnd w:id="111"/>
      <w:bookmarkEnd w:id="112"/>
      <w:bookmarkEnd w:id="113"/>
      <w:bookmarkEnd w:id="114"/>
      <w:bookmarkEnd w:id="115"/>
    </w:p>
    <w:p w14:paraId="3FEFE32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111E394E">
      <w:pPr>
        <w:spacing w:line="360" w:lineRule="auto"/>
        <w:jc w:val="left"/>
        <w:outlineLvl w:val="2"/>
        <w:rPr>
          <w:rFonts w:cs="Arial" w:asciiTheme="majorEastAsia" w:hAnsiTheme="majorEastAsia" w:eastAsiaTheme="majorEastAsia"/>
          <w:b/>
          <w:bCs/>
          <w:szCs w:val="24"/>
        </w:rPr>
      </w:pPr>
      <w:bookmarkStart w:id="116" w:name="_Toc144974505"/>
      <w:bookmarkStart w:id="117" w:name="_Toc246996925"/>
      <w:bookmarkStart w:id="118" w:name="_Toc179632554"/>
      <w:bookmarkStart w:id="119" w:name="_Toc296602427"/>
      <w:bookmarkStart w:id="120" w:name="_Toc246996182"/>
      <w:bookmarkStart w:id="121" w:name="_Toc76215662"/>
      <w:bookmarkStart w:id="122" w:name="_Toc247085696"/>
      <w:bookmarkStart w:id="123" w:name="_Toc152042313"/>
      <w:bookmarkStart w:id="124" w:name="_Toc152045537"/>
      <w:r>
        <w:rPr>
          <w:rFonts w:hint="eastAsia" w:cs="Arial" w:asciiTheme="majorEastAsia" w:hAnsiTheme="majorEastAsia" w:eastAsiaTheme="majorEastAsia"/>
          <w:b/>
          <w:bCs/>
          <w:szCs w:val="24"/>
        </w:rPr>
        <w:t>1.7 语言</w:t>
      </w:r>
      <w:bookmarkEnd w:id="116"/>
      <w:r>
        <w:rPr>
          <w:rFonts w:hint="eastAsia" w:cs="Arial" w:asciiTheme="majorEastAsia" w:hAnsiTheme="majorEastAsia" w:eastAsiaTheme="majorEastAsia"/>
          <w:b/>
          <w:bCs/>
          <w:szCs w:val="24"/>
        </w:rPr>
        <w:t>文字</w:t>
      </w:r>
      <w:bookmarkEnd w:id="117"/>
      <w:bookmarkEnd w:id="118"/>
      <w:bookmarkEnd w:id="119"/>
      <w:bookmarkEnd w:id="120"/>
      <w:bookmarkEnd w:id="121"/>
      <w:bookmarkEnd w:id="122"/>
      <w:bookmarkEnd w:id="123"/>
      <w:bookmarkEnd w:id="124"/>
    </w:p>
    <w:p w14:paraId="686469A2">
      <w:pPr>
        <w:spacing w:line="360" w:lineRule="auto"/>
        <w:jc w:val="left"/>
        <w:rPr>
          <w:rFonts w:asciiTheme="majorEastAsia" w:hAnsiTheme="majorEastAsia" w:eastAsiaTheme="majorEastAsia"/>
          <w:szCs w:val="24"/>
        </w:rPr>
      </w:pPr>
      <w:bookmarkStart w:id="125" w:name="_Toc152045538"/>
      <w:bookmarkStart w:id="126" w:name="_Toc246996183"/>
      <w:bookmarkStart w:id="127" w:name="_Toc152042314"/>
      <w:bookmarkStart w:id="128" w:name="_Toc246996926"/>
      <w:bookmarkStart w:id="129" w:name="_Toc179632555"/>
      <w:bookmarkStart w:id="130" w:name="_Toc144974506"/>
      <w:bookmarkStart w:id="131" w:name="_Toc247085697"/>
      <w:r>
        <w:rPr>
          <w:rFonts w:hint="eastAsia" w:asciiTheme="majorEastAsia" w:hAnsiTheme="majorEastAsia" w:eastAsiaTheme="majorEastAsia"/>
          <w:szCs w:val="24"/>
        </w:rPr>
        <w:t>招标投标文件使用的语言文字为中文。专用术语使用外文的，应附有中文注释。</w:t>
      </w:r>
    </w:p>
    <w:p w14:paraId="20943B23">
      <w:pPr>
        <w:spacing w:line="360" w:lineRule="auto"/>
        <w:jc w:val="left"/>
        <w:outlineLvl w:val="2"/>
        <w:rPr>
          <w:rFonts w:cs="Arial" w:asciiTheme="majorEastAsia" w:hAnsiTheme="majorEastAsia" w:eastAsiaTheme="majorEastAsia"/>
          <w:b/>
          <w:bCs/>
          <w:szCs w:val="24"/>
        </w:rPr>
      </w:pPr>
      <w:bookmarkStart w:id="132" w:name="_Toc76215663"/>
      <w:bookmarkStart w:id="133" w:name="_Toc296602428"/>
      <w:r>
        <w:rPr>
          <w:rFonts w:hint="eastAsia" w:cs="Arial" w:asciiTheme="majorEastAsia" w:hAnsiTheme="majorEastAsia" w:eastAsiaTheme="majorEastAsia"/>
          <w:b/>
          <w:bCs/>
          <w:szCs w:val="24"/>
        </w:rPr>
        <w:t>1.8 计量单位</w:t>
      </w:r>
      <w:bookmarkEnd w:id="125"/>
      <w:bookmarkEnd w:id="126"/>
      <w:bookmarkEnd w:id="127"/>
      <w:bookmarkEnd w:id="128"/>
      <w:bookmarkEnd w:id="129"/>
      <w:bookmarkEnd w:id="130"/>
      <w:bookmarkEnd w:id="131"/>
      <w:bookmarkEnd w:id="132"/>
      <w:bookmarkEnd w:id="133"/>
    </w:p>
    <w:p w14:paraId="03A3288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45DEEE7F">
      <w:pPr>
        <w:spacing w:line="360" w:lineRule="auto"/>
        <w:jc w:val="left"/>
        <w:outlineLvl w:val="2"/>
        <w:rPr>
          <w:rFonts w:cs="Arial" w:asciiTheme="majorEastAsia" w:hAnsiTheme="majorEastAsia" w:eastAsiaTheme="majorEastAsia"/>
          <w:b/>
          <w:bCs/>
          <w:szCs w:val="24"/>
        </w:rPr>
      </w:pPr>
      <w:bookmarkStart w:id="134" w:name="_Toc296602429"/>
      <w:bookmarkStart w:id="135" w:name="_Toc247513962"/>
      <w:bookmarkStart w:id="136" w:name="_Toc76215664"/>
      <w:bookmarkStart w:id="137" w:name="_Toc144974507"/>
      <w:bookmarkStart w:id="138" w:name="_Toc152045539"/>
      <w:bookmarkStart w:id="139" w:name="_Toc247527563"/>
      <w:bookmarkStart w:id="140" w:name="_Toc152042315"/>
      <w:bookmarkStart w:id="141" w:name="_Toc247592876"/>
      <w:r>
        <w:rPr>
          <w:rFonts w:hint="eastAsia" w:cs="Arial" w:asciiTheme="majorEastAsia" w:hAnsiTheme="majorEastAsia" w:eastAsiaTheme="majorEastAsia"/>
          <w:b/>
          <w:bCs/>
          <w:szCs w:val="24"/>
        </w:rPr>
        <w:t>1.9 踏勘现场</w:t>
      </w:r>
      <w:bookmarkEnd w:id="134"/>
      <w:bookmarkEnd w:id="135"/>
      <w:bookmarkEnd w:id="136"/>
      <w:bookmarkEnd w:id="137"/>
      <w:bookmarkEnd w:id="138"/>
      <w:bookmarkEnd w:id="139"/>
      <w:bookmarkEnd w:id="140"/>
      <w:bookmarkEnd w:id="141"/>
    </w:p>
    <w:p w14:paraId="12B52DA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1E31DC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6D142C7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646D9F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646D24E4">
      <w:pPr>
        <w:spacing w:line="360" w:lineRule="auto"/>
        <w:jc w:val="left"/>
        <w:outlineLvl w:val="2"/>
        <w:rPr>
          <w:rFonts w:cs="Arial" w:asciiTheme="majorEastAsia" w:hAnsiTheme="majorEastAsia" w:eastAsiaTheme="majorEastAsia"/>
          <w:b/>
          <w:bCs/>
          <w:szCs w:val="24"/>
        </w:rPr>
      </w:pPr>
      <w:bookmarkStart w:id="142" w:name="_Toc152042316"/>
      <w:bookmarkStart w:id="143" w:name="_Toc152045540"/>
      <w:bookmarkStart w:id="144" w:name="_Toc247527564"/>
      <w:bookmarkStart w:id="145" w:name="_Toc296602430"/>
      <w:bookmarkStart w:id="146" w:name="_Toc76215665"/>
      <w:bookmarkStart w:id="147" w:name="_Toc247592877"/>
      <w:bookmarkStart w:id="148" w:name="_Toc144974508"/>
      <w:bookmarkStart w:id="149" w:name="_Toc247513963"/>
      <w:r>
        <w:rPr>
          <w:rFonts w:hint="eastAsia" w:cs="Arial" w:asciiTheme="majorEastAsia" w:hAnsiTheme="majorEastAsia" w:eastAsiaTheme="majorEastAsia"/>
          <w:b/>
          <w:bCs/>
          <w:szCs w:val="24"/>
        </w:rPr>
        <w:t>1.10 投标预备会</w:t>
      </w:r>
      <w:bookmarkEnd w:id="142"/>
      <w:bookmarkEnd w:id="143"/>
      <w:bookmarkEnd w:id="144"/>
      <w:bookmarkEnd w:id="145"/>
      <w:bookmarkEnd w:id="146"/>
      <w:bookmarkEnd w:id="147"/>
      <w:bookmarkEnd w:id="148"/>
      <w:bookmarkEnd w:id="149"/>
    </w:p>
    <w:p w14:paraId="35B2EE3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5F5FAAE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2E808D4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66C81A20">
      <w:pPr>
        <w:spacing w:line="360" w:lineRule="auto"/>
        <w:jc w:val="left"/>
        <w:outlineLvl w:val="2"/>
        <w:rPr>
          <w:rFonts w:cs="Arial" w:asciiTheme="majorEastAsia" w:hAnsiTheme="majorEastAsia" w:eastAsiaTheme="majorEastAsia"/>
          <w:b/>
          <w:bCs/>
          <w:szCs w:val="24"/>
        </w:rPr>
      </w:pPr>
      <w:bookmarkStart w:id="150" w:name="_Toc76215666"/>
      <w:bookmarkStart w:id="151" w:name="_Toc296602431"/>
      <w:r>
        <w:rPr>
          <w:rFonts w:hint="eastAsia" w:cs="Arial" w:asciiTheme="majorEastAsia" w:hAnsiTheme="majorEastAsia" w:eastAsiaTheme="majorEastAsia"/>
          <w:b/>
          <w:bCs/>
          <w:szCs w:val="24"/>
        </w:rPr>
        <w:t>1.11 偏离</w:t>
      </w:r>
      <w:bookmarkEnd w:id="150"/>
      <w:bookmarkEnd w:id="151"/>
    </w:p>
    <w:p w14:paraId="1920764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2E8B3489">
      <w:pPr>
        <w:spacing w:line="360" w:lineRule="auto"/>
        <w:jc w:val="left"/>
        <w:outlineLvl w:val="2"/>
        <w:rPr>
          <w:rFonts w:cs="Arial" w:asciiTheme="majorEastAsia" w:hAnsiTheme="majorEastAsia" w:eastAsiaTheme="majorEastAsia"/>
          <w:b/>
          <w:bCs/>
          <w:szCs w:val="24"/>
        </w:rPr>
      </w:pPr>
      <w:bookmarkStart w:id="152" w:name="_Toc76215667"/>
      <w:r>
        <w:rPr>
          <w:rFonts w:hint="eastAsia" w:cs="Arial" w:asciiTheme="majorEastAsia" w:hAnsiTheme="majorEastAsia" w:eastAsiaTheme="majorEastAsia"/>
          <w:b/>
          <w:bCs/>
          <w:szCs w:val="24"/>
        </w:rPr>
        <w:t>1.12知识产权声明</w:t>
      </w:r>
      <w:bookmarkEnd w:id="152"/>
    </w:p>
    <w:p w14:paraId="6A8B9106">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1AED71E6">
      <w:pPr>
        <w:spacing w:line="360" w:lineRule="auto"/>
        <w:ind w:firstLine="480" w:firstLineChars="200"/>
        <w:rPr>
          <w:rFonts w:asciiTheme="majorEastAsia" w:hAnsiTheme="majorEastAsia" w:eastAsiaTheme="majorEastAsia"/>
          <w:szCs w:val="24"/>
        </w:rPr>
      </w:pPr>
    </w:p>
    <w:p w14:paraId="15192575">
      <w:pPr>
        <w:pStyle w:val="3"/>
        <w:spacing w:before="240" w:beforeLines="100" w:after="240" w:afterLines="100" w:line="360" w:lineRule="auto"/>
        <w:rPr>
          <w:rFonts w:asciiTheme="minorEastAsia" w:hAnsiTheme="minorEastAsia" w:eastAsiaTheme="minorEastAsia"/>
          <w:sz w:val="24"/>
          <w:szCs w:val="24"/>
        </w:rPr>
      </w:pPr>
      <w:bookmarkStart w:id="153" w:name="_Toc246996930"/>
      <w:bookmarkStart w:id="154" w:name="_Toc144974510"/>
      <w:bookmarkStart w:id="155" w:name="_Toc246996187"/>
      <w:bookmarkStart w:id="156" w:name="_Toc76215668"/>
      <w:bookmarkStart w:id="157" w:name="_Toc247085701"/>
      <w:bookmarkStart w:id="158" w:name="_Toc296602432"/>
      <w:bookmarkStart w:id="159" w:name="_Toc152042318"/>
      <w:bookmarkStart w:id="160" w:name="_Toc152045542"/>
      <w:bookmarkStart w:id="161" w:name="_Toc179632560"/>
      <w:r>
        <w:rPr>
          <w:rFonts w:hint="eastAsia" w:asciiTheme="minorEastAsia" w:hAnsiTheme="minorEastAsia" w:eastAsiaTheme="minorEastAsia"/>
          <w:sz w:val="24"/>
          <w:szCs w:val="24"/>
        </w:rPr>
        <w:t>2. 招标文件</w:t>
      </w:r>
      <w:bookmarkEnd w:id="153"/>
      <w:bookmarkEnd w:id="154"/>
      <w:bookmarkEnd w:id="155"/>
      <w:bookmarkEnd w:id="156"/>
      <w:bookmarkEnd w:id="157"/>
      <w:bookmarkEnd w:id="158"/>
      <w:bookmarkEnd w:id="159"/>
      <w:bookmarkEnd w:id="160"/>
      <w:bookmarkEnd w:id="161"/>
    </w:p>
    <w:p w14:paraId="1ED91DAB">
      <w:pPr>
        <w:spacing w:line="360" w:lineRule="auto"/>
        <w:outlineLvl w:val="2"/>
        <w:rPr>
          <w:rFonts w:cs="Arial" w:asciiTheme="minorEastAsia" w:hAnsiTheme="minorEastAsia" w:eastAsiaTheme="minorEastAsia"/>
          <w:b/>
          <w:bCs/>
          <w:szCs w:val="24"/>
        </w:rPr>
      </w:pPr>
      <w:bookmarkStart w:id="162" w:name="_Toc76215669"/>
      <w:bookmarkStart w:id="163" w:name="_Toc144974514"/>
      <w:bookmarkStart w:id="164" w:name="_Toc152042322"/>
      <w:bookmarkStart w:id="165" w:name="_Toc296602436"/>
      <w:bookmarkStart w:id="166" w:name="_Toc179632564"/>
      <w:bookmarkStart w:id="167" w:name="_Toc247085705"/>
      <w:bookmarkStart w:id="168" w:name="_Toc246996934"/>
      <w:bookmarkStart w:id="169" w:name="_Toc246996191"/>
      <w:bookmarkStart w:id="170" w:name="_Toc152045546"/>
      <w:r>
        <w:rPr>
          <w:rFonts w:cs="Arial" w:asciiTheme="minorEastAsia" w:hAnsiTheme="minorEastAsia" w:eastAsiaTheme="minorEastAsia"/>
          <w:b/>
          <w:bCs/>
          <w:szCs w:val="24"/>
        </w:rPr>
        <w:t>2.1 招标文件的组成</w:t>
      </w:r>
      <w:bookmarkEnd w:id="162"/>
    </w:p>
    <w:p w14:paraId="170C38C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391A237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5D2D3DA7">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7C7C9A57">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78727EE2">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23FB67B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4A4AE0D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70C4215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56FB014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2029DE1D">
      <w:pPr>
        <w:spacing w:line="360" w:lineRule="auto"/>
        <w:outlineLvl w:val="2"/>
        <w:rPr>
          <w:rFonts w:cs="Arial" w:asciiTheme="minorEastAsia" w:hAnsiTheme="minorEastAsia" w:eastAsiaTheme="minorEastAsia"/>
          <w:b/>
          <w:bCs/>
          <w:szCs w:val="24"/>
        </w:rPr>
      </w:pPr>
      <w:bookmarkStart w:id="171" w:name="_Toc76215670"/>
      <w:r>
        <w:rPr>
          <w:rFonts w:cs="Arial" w:asciiTheme="minorEastAsia" w:hAnsiTheme="minorEastAsia" w:eastAsiaTheme="minorEastAsia"/>
          <w:b/>
          <w:bCs/>
          <w:szCs w:val="24"/>
        </w:rPr>
        <w:t>2.2招标文件的解释与澄清</w:t>
      </w:r>
      <w:bookmarkEnd w:id="171"/>
    </w:p>
    <w:p w14:paraId="54A93633">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20C76A09">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40A34B0D">
      <w:pPr>
        <w:spacing w:line="360" w:lineRule="auto"/>
        <w:outlineLvl w:val="2"/>
        <w:rPr>
          <w:rFonts w:cs="Arial" w:asciiTheme="minorEastAsia" w:hAnsiTheme="minorEastAsia" w:eastAsiaTheme="minorEastAsia"/>
          <w:b/>
          <w:bCs/>
          <w:szCs w:val="24"/>
        </w:rPr>
      </w:pPr>
      <w:bookmarkStart w:id="172" w:name="_Toc76215671"/>
      <w:r>
        <w:rPr>
          <w:rFonts w:cs="Arial" w:asciiTheme="minorEastAsia" w:hAnsiTheme="minorEastAsia" w:eastAsiaTheme="minorEastAsia"/>
          <w:b/>
          <w:bCs/>
          <w:szCs w:val="24"/>
        </w:rPr>
        <w:t>2.3招标文件的修改</w:t>
      </w:r>
      <w:bookmarkEnd w:id="172"/>
    </w:p>
    <w:p w14:paraId="225A484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5E5EB27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64C91E8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50A8B359">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66B2E692">
      <w:pPr>
        <w:pStyle w:val="3"/>
        <w:spacing w:before="240" w:beforeLines="100" w:after="240" w:afterLines="100" w:line="360" w:lineRule="auto"/>
        <w:rPr>
          <w:rFonts w:asciiTheme="minorEastAsia" w:hAnsiTheme="minorEastAsia" w:eastAsiaTheme="minorEastAsia"/>
          <w:sz w:val="24"/>
          <w:szCs w:val="24"/>
        </w:rPr>
      </w:pPr>
      <w:bookmarkStart w:id="173" w:name="_Toc76215672"/>
      <w:r>
        <w:rPr>
          <w:rFonts w:hint="eastAsia" w:asciiTheme="minorEastAsia" w:hAnsiTheme="minorEastAsia" w:eastAsiaTheme="minorEastAsia"/>
          <w:sz w:val="24"/>
          <w:szCs w:val="24"/>
        </w:rPr>
        <w:t>3. 投标文件</w:t>
      </w:r>
      <w:bookmarkEnd w:id="163"/>
      <w:bookmarkEnd w:id="164"/>
      <w:bookmarkEnd w:id="165"/>
      <w:bookmarkEnd w:id="166"/>
      <w:bookmarkEnd w:id="167"/>
      <w:bookmarkEnd w:id="168"/>
      <w:bookmarkEnd w:id="169"/>
      <w:bookmarkEnd w:id="170"/>
      <w:bookmarkEnd w:id="173"/>
    </w:p>
    <w:p w14:paraId="0AFD2705">
      <w:pPr>
        <w:pStyle w:val="4"/>
        <w:spacing w:before="0" w:after="0" w:line="360" w:lineRule="auto"/>
        <w:rPr>
          <w:rFonts w:cs="Arial" w:asciiTheme="minorEastAsia" w:hAnsiTheme="minorEastAsia" w:eastAsiaTheme="minorEastAsia"/>
          <w:bCs/>
          <w:sz w:val="24"/>
          <w:szCs w:val="24"/>
          <w:lang w:val="zh-CN"/>
        </w:rPr>
      </w:pPr>
      <w:bookmarkStart w:id="174" w:name="_Toc7621567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174"/>
    </w:p>
    <w:p w14:paraId="677FBB0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157090B6">
      <w:pPr>
        <w:pStyle w:val="4"/>
        <w:spacing w:before="0" w:after="0" w:line="360" w:lineRule="auto"/>
        <w:rPr>
          <w:rFonts w:cs="Arial" w:asciiTheme="minorEastAsia" w:hAnsiTheme="minorEastAsia" w:eastAsiaTheme="minorEastAsia"/>
          <w:bCs/>
          <w:sz w:val="24"/>
          <w:szCs w:val="24"/>
        </w:rPr>
      </w:pPr>
      <w:bookmarkStart w:id="175" w:name="_Toc7621567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175"/>
    </w:p>
    <w:p w14:paraId="78D14289">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66D0F77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52032591">
      <w:pPr>
        <w:pStyle w:val="4"/>
        <w:spacing w:before="0" w:after="0" w:line="360" w:lineRule="auto"/>
        <w:rPr>
          <w:rFonts w:cs="Arial" w:asciiTheme="minorEastAsia" w:hAnsiTheme="minorEastAsia" w:eastAsiaTheme="minorEastAsia"/>
          <w:bCs/>
          <w:sz w:val="24"/>
          <w:szCs w:val="24"/>
        </w:rPr>
      </w:pPr>
      <w:bookmarkStart w:id="176" w:name="_Toc76215675"/>
      <w:r>
        <w:rPr>
          <w:rFonts w:cs="Arial" w:asciiTheme="minorEastAsia" w:hAnsiTheme="minorEastAsia" w:eastAsiaTheme="minorEastAsia"/>
          <w:bCs/>
          <w:sz w:val="24"/>
          <w:szCs w:val="24"/>
        </w:rPr>
        <w:t>3.3投标文件的组成</w:t>
      </w:r>
      <w:bookmarkEnd w:id="176"/>
    </w:p>
    <w:p w14:paraId="028C693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商务投标文件、技术投标文件（三部分投标文件单独</w:t>
      </w:r>
      <w:r>
        <w:rPr>
          <w:rFonts w:hint="eastAsia" w:cs="Arial" w:asciiTheme="minorEastAsia" w:hAnsiTheme="minorEastAsia" w:eastAsiaTheme="minorEastAsia"/>
          <w:szCs w:val="24"/>
          <w:lang w:val="en-US" w:eastAsia="zh-CN"/>
        </w:rPr>
        <w:t>设置</w:t>
      </w:r>
      <w:r>
        <w:rPr>
          <w:rFonts w:cs="Arial" w:asciiTheme="minorEastAsia" w:hAnsiTheme="minorEastAsia" w:eastAsiaTheme="minorEastAsia"/>
          <w:szCs w:val="24"/>
        </w:rPr>
        <w:t>）</w:t>
      </w:r>
      <w:r>
        <w:rPr>
          <w:rFonts w:hint="eastAsia" w:cs="Arial" w:asciiTheme="minorEastAsia" w:hAnsiTheme="minorEastAsia" w:eastAsiaTheme="minorEastAsia"/>
          <w:szCs w:val="24"/>
        </w:rPr>
        <w:t>。</w:t>
      </w:r>
    </w:p>
    <w:p w14:paraId="2AF5369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4B1C2267">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13C461A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6B1D4C3D">
      <w:pPr>
        <w:pStyle w:val="4"/>
        <w:spacing w:before="0" w:after="0" w:line="360" w:lineRule="auto"/>
        <w:rPr>
          <w:rFonts w:cs="Arial" w:asciiTheme="minorEastAsia" w:hAnsiTheme="minorEastAsia" w:eastAsiaTheme="minorEastAsia"/>
          <w:bCs/>
          <w:sz w:val="24"/>
          <w:szCs w:val="24"/>
        </w:rPr>
      </w:pPr>
      <w:bookmarkStart w:id="177" w:name="_Toc76215676"/>
      <w:r>
        <w:rPr>
          <w:rFonts w:cs="Arial" w:asciiTheme="minorEastAsia" w:hAnsiTheme="minorEastAsia" w:eastAsiaTheme="minorEastAsia"/>
          <w:bCs/>
          <w:sz w:val="24"/>
          <w:szCs w:val="24"/>
        </w:rPr>
        <w:t>3.4 投标文件格式</w:t>
      </w:r>
      <w:bookmarkEnd w:id="177"/>
    </w:p>
    <w:p w14:paraId="2A7E8175">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3C4C2085">
      <w:pPr>
        <w:pStyle w:val="4"/>
        <w:spacing w:before="0" w:after="0" w:line="360" w:lineRule="auto"/>
        <w:rPr>
          <w:rFonts w:cs="Arial" w:asciiTheme="minorEastAsia" w:hAnsiTheme="minorEastAsia" w:eastAsiaTheme="minorEastAsia"/>
          <w:bCs/>
          <w:sz w:val="24"/>
          <w:szCs w:val="24"/>
        </w:rPr>
      </w:pPr>
      <w:bookmarkStart w:id="178" w:name="_Toc76215677"/>
      <w:r>
        <w:rPr>
          <w:rFonts w:cs="Arial" w:asciiTheme="minorEastAsia" w:hAnsiTheme="minorEastAsia" w:eastAsiaTheme="minorEastAsia"/>
          <w:bCs/>
          <w:sz w:val="24"/>
          <w:szCs w:val="24"/>
        </w:rPr>
        <w:t>3.5.投标货币</w:t>
      </w:r>
      <w:bookmarkEnd w:id="178"/>
    </w:p>
    <w:p w14:paraId="3F9BF8F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14:paraId="4E3BBD5C">
      <w:pPr>
        <w:pStyle w:val="4"/>
        <w:spacing w:before="0" w:after="0" w:line="360" w:lineRule="auto"/>
        <w:rPr>
          <w:rFonts w:cs="Arial" w:asciiTheme="minorEastAsia" w:hAnsiTheme="minorEastAsia" w:eastAsiaTheme="minorEastAsia"/>
          <w:bCs/>
          <w:sz w:val="24"/>
          <w:szCs w:val="24"/>
        </w:rPr>
      </w:pPr>
      <w:bookmarkStart w:id="179" w:name="_Toc76215678"/>
      <w:r>
        <w:rPr>
          <w:rFonts w:cs="Arial" w:asciiTheme="minorEastAsia" w:hAnsiTheme="minorEastAsia" w:eastAsiaTheme="minorEastAsia"/>
          <w:bCs/>
          <w:sz w:val="24"/>
          <w:szCs w:val="24"/>
        </w:rPr>
        <w:t>3.6.投标有效期</w:t>
      </w:r>
      <w:bookmarkEnd w:id="179"/>
    </w:p>
    <w:p w14:paraId="23246DB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5F06FAC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21462E33">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2B053E0C">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02F22D31">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5C542DF4">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6E8D739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14:paraId="3F3C427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14:paraId="25F6264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49ED0A6A">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bookmarkStart w:id="180" w:name="_Toc78948804"/>
      <w:bookmarkStart w:id="181" w:name="_Toc277669821"/>
      <w:bookmarkStart w:id="182" w:name="_Toc9457671"/>
      <w:bookmarkStart w:id="183" w:name="_Toc9457673"/>
      <w:bookmarkStart w:id="184" w:name="_Toc78948806"/>
    </w:p>
    <w:p w14:paraId="72E959DC">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份（其中要</w:t>
      </w:r>
      <w:r>
        <w:rPr>
          <w:rFonts w:cs="Arial" w:asciiTheme="minorEastAsia" w:hAnsiTheme="minorEastAsia" w:eastAsiaTheme="minorEastAsia"/>
          <w:szCs w:val="24"/>
          <w:lang w:val="zh-CN"/>
        </w:rPr>
        <w:t>求技术标副本</w:t>
      </w:r>
      <w:r>
        <w:rPr>
          <w:rFonts w:hint="eastAsia" w:cs="Arial" w:asciiTheme="minorEastAsia" w:hAnsiTheme="minorEastAsia" w:eastAsiaTheme="minorEastAsia"/>
          <w:szCs w:val="24"/>
          <w:lang w:val="zh-CN"/>
        </w:rPr>
        <w:t>2份</w:t>
      </w:r>
      <w:r>
        <w:rPr>
          <w:rFonts w:cs="Arial" w:asciiTheme="minorEastAsia" w:hAnsiTheme="minorEastAsia" w:eastAsiaTheme="minorEastAsia"/>
          <w:szCs w:val="24"/>
          <w:lang w:val="zh-CN"/>
        </w:rPr>
        <w:t>），电子档U盘</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p>
    <w:bookmarkEnd w:id="180"/>
    <w:bookmarkEnd w:id="181"/>
    <w:bookmarkEnd w:id="182"/>
    <w:p w14:paraId="5BBDDF8B">
      <w:pPr>
        <w:pStyle w:val="3"/>
        <w:spacing w:before="240" w:beforeLines="100" w:after="240" w:afterLines="100" w:line="360" w:lineRule="auto"/>
        <w:rPr>
          <w:rFonts w:asciiTheme="minorEastAsia" w:hAnsiTheme="minorEastAsia" w:eastAsiaTheme="minorEastAsia"/>
          <w:sz w:val="24"/>
          <w:szCs w:val="24"/>
        </w:rPr>
      </w:pPr>
      <w:bookmarkStart w:id="185" w:name="_Toc76215679"/>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185"/>
    </w:p>
    <w:p w14:paraId="5688B1E3">
      <w:pPr>
        <w:spacing w:line="360" w:lineRule="auto"/>
        <w:rPr>
          <w:rFonts w:hint="eastAsia" w:cs="Arial" w:asciiTheme="minorEastAsia" w:hAnsiTheme="minorEastAsia" w:eastAsiaTheme="minorEastAsia"/>
          <w:b/>
          <w:bCs/>
          <w:szCs w:val="24"/>
          <w:lang w:val="en-US" w:eastAsia="zh-CN"/>
        </w:rPr>
      </w:pPr>
      <w:bookmarkStart w:id="186" w:name="_Toc76215680"/>
      <w:r>
        <w:rPr>
          <w:rFonts w:cs="Arial" w:asciiTheme="minorEastAsia" w:hAnsiTheme="minorEastAsia" w:eastAsiaTheme="minorEastAsia"/>
          <w:b/>
          <w:bCs/>
          <w:szCs w:val="24"/>
        </w:rPr>
        <w:t>4.1</w:t>
      </w:r>
      <w:bookmarkEnd w:id="186"/>
      <w:r>
        <w:rPr>
          <w:rFonts w:hint="eastAsia" w:cs="Arial" w:asciiTheme="minorEastAsia" w:hAnsiTheme="minorEastAsia" w:eastAsiaTheme="minorEastAsia"/>
          <w:b/>
          <w:bCs/>
          <w:szCs w:val="24"/>
          <w:lang w:val="en-US" w:eastAsia="zh-CN"/>
        </w:rPr>
        <w:t>投标文件的提交</w:t>
      </w:r>
    </w:p>
    <w:p w14:paraId="1F03B4BE">
      <w:pPr>
        <w:spacing w:line="360" w:lineRule="auto"/>
        <w:rPr>
          <w:rFonts w:hint="default" w:cs="Arial" w:asciiTheme="minorEastAsia" w:hAnsiTheme="minorEastAsia" w:eastAsiaTheme="minorEastAsia"/>
          <w:b/>
          <w:bCs/>
          <w:szCs w:val="24"/>
          <w:lang w:val="en-US" w:eastAsia="zh-CN"/>
        </w:rPr>
      </w:pPr>
      <w:r>
        <w:rPr>
          <w:rFonts w:hint="eastAsia" w:cs="Arial" w:asciiTheme="minorEastAsia" w:hAnsiTheme="minorEastAsia" w:eastAsiaTheme="minorEastAsia"/>
          <w:szCs w:val="24"/>
          <w:lang w:val="en-US" w:eastAsia="zh-CN"/>
        </w:rPr>
        <w:t>投标截止时间前登陆网站：</w:t>
      </w:r>
      <w:r>
        <w:rPr>
          <w:rFonts w:hint="eastAsia" w:cs="Arial" w:asciiTheme="minorEastAsia" w:hAnsiTheme="minorEastAsia" w:eastAsiaTheme="minorEastAsia"/>
          <w:szCs w:val="24"/>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宋体" w:hAnsi="宋体" w:eastAsia="宋体" w:cs="宋体"/>
          <w:szCs w:val="24"/>
        </w:rPr>
        <w:t>。</w:t>
      </w:r>
      <w:r>
        <w:rPr>
          <w:rFonts w:hint="eastAsia" w:asciiTheme="minorEastAsia" w:hAnsiTheme="minorEastAsia" w:eastAsiaTheme="minorEastAsia"/>
          <w:b/>
          <w:color w:val="FF0000"/>
          <w:szCs w:val="24"/>
          <w:u w:val="single"/>
        </w:rPr>
        <w:t>投标文件压缩时要求使用密码加密，开标时再提供密码解压。</w:t>
      </w:r>
    </w:p>
    <w:p w14:paraId="135359C4">
      <w:pPr>
        <w:spacing w:line="360" w:lineRule="auto"/>
        <w:outlineLvl w:val="2"/>
        <w:rPr>
          <w:rFonts w:cs="Arial" w:asciiTheme="minorEastAsia" w:hAnsiTheme="minorEastAsia" w:eastAsiaTheme="minorEastAsia"/>
          <w:b/>
          <w:bCs/>
          <w:szCs w:val="24"/>
        </w:rPr>
      </w:pPr>
      <w:bookmarkStart w:id="187" w:name="_Toc76215682"/>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2</w:t>
      </w:r>
      <w:r>
        <w:rPr>
          <w:rFonts w:cs="Arial" w:asciiTheme="minorEastAsia" w:hAnsiTheme="minorEastAsia" w:eastAsiaTheme="minorEastAsia"/>
          <w:b/>
          <w:bCs/>
          <w:szCs w:val="24"/>
        </w:rPr>
        <w:t>投标文件提交的截止时间</w:t>
      </w:r>
      <w:bookmarkEnd w:id="187"/>
    </w:p>
    <w:p w14:paraId="04783FF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09AA1E7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62E582B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27C6EC97">
      <w:pPr>
        <w:spacing w:line="360" w:lineRule="auto"/>
        <w:outlineLvl w:val="2"/>
        <w:rPr>
          <w:rFonts w:cs="Arial" w:asciiTheme="minorEastAsia" w:hAnsiTheme="minorEastAsia" w:eastAsiaTheme="minorEastAsia"/>
          <w:b/>
          <w:bCs/>
          <w:szCs w:val="24"/>
        </w:rPr>
      </w:pPr>
      <w:bookmarkStart w:id="188" w:name="_Toc76215683"/>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3</w:t>
      </w:r>
      <w:r>
        <w:rPr>
          <w:rFonts w:cs="Arial" w:asciiTheme="minorEastAsia" w:hAnsiTheme="minorEastAsia" w:eastAsiaTheme="minorEastAsia"/>
          <w:b/>
          <w:bCs/>
          <w:szCs w:val="24"/>
        </w:rPr>
        <w:t xml:space="preserve"> 迟交的投标文件</w:t>
      </w:r>
      <w:bookmarkEnd w:id="188"/>
    </w:p>
    <w:p w14:paraId="496DCD2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44A108AC">
      <w:pPr>
        <w:spacing w:line="360" w:lineRule="auto"/>
        <w:outlineLvl w:val="2"/>
        <w:rPr>
          <w:rFonts w:cs="Arial" w:asciiTheme="minorEastAsia" w:hAnsiTheme="minorEastAsia" w:eastAsiaTheme="minorEastAsia"/>
          <w:b/>
          <w:bCs/>
          <w:szCs w:val="24"/>
        </w:rPr>
      </w:pPr>
      <w:bookmarkStart w:id="189" w:name="_Toc76215684"/>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4</w:t>
      </w:r>
      <w:r>
        <w:rPr>
          <w:rFonts w:cs="Arial" w:asciiTheme="minorEastAsia" w:hAnsiTheme="minorEastAsia" w:eastAsiaTheme="minorEastAsia"/>
          <w:b/>
          <w:bCs/>
          <w:szCs w:val="24"/>
        </w:rPr>
        <w:t xml:space="preserve"> 投标文件的修改和撤回</w:t>
      </w:r>
      <w:bookmarkEnd w:id="189"/>
    </w:p>
    <w:p w14:paraId="00131FE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5AFEC39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361B6FD5">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031E97D1">
      <w:pPr>
        <w:pStyle w:val="3"/>
        <w:spacing w:before="240" w:beforeLines="100" w:after="240" w:afterLines="100" w:line="360" w:lineRule="auto"/>
        <w:rPr>
          <w:rFonts w:asciiTheme="minorEastAsia" w:hAnsiTheme="minorEastAsia" w:eastAsiaTheme="minorEastAsia"/>
          <w:sz w:val="24"/>
          <w:szCs w:val="24"/>
        </w:rPr>
      </w:pPr>
      <w:bookmarkStart w:id="190" w:name="_Toc7621568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183"/>
      <w:bookmarkEnd w:id="184"/>
      <w:bookmarkEnd w:id="190"/>
    </w:p>
    <w:p w14:paraId="05024933">
      <w:pPr>
        <w:spacing w:line="360" w:lineRule="auto"/>
        <w:outlineLvl w:val="2"/>
        <w:rPr>
          <w:rFonts w:cs="Arial" w:asciiTheme="minorEastAsia" w:hAnsiTheme="minorEastAsia" w:eastAsiaTheme="minorEastAsia"/>
          <w:b/>
          <w:bCs/>
          <w:szCs w:val="24"/>
        </w:rPr>
      </w:pPr>
      <w:bookmarkStart w:id="191" w:name="_Toc76215686"/>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191"/>
    </w:p>
    <w:p w14:paraId="4EBCFAD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4F68CC87">
      <w:pPr>
        <w:spacing w:line="360" w:lineRule="auto"/>
        <w:outlineLvl w:val="2"/>
        <w:rPr>
          <w:rFonts w:cs="Arial" w:asciiTheme="minorEastAsia" w:hAnsiTheme="minorEastAsia" w:eastAsiaTheme="minorEastAsia"/>
          <w:b/>
          <w:bCs/>
          <w:szCs w:val="24"/>
        </w:rPr>
      </w:pPr>
      <w:bookmarkStart w:id="192" w:name="_Toc76215687"/>
      <w:r>
        <w:rPr>
          <w:rFonts w:cs="Arial" w:asciiTheme="minorEastAsia" w:hAnsiTheme="minorEastAsia" w:eastAsiaTheme="minorEastAsia"/>
          <w:b/>
          <w:bCs/>
          <w:szCs w:val="24"/>
        </w:rPr>
        <w:t>5.2开标程序</w:t>
      </w:r>
      <w:bookmarkEnd w:id="192"/>
    </w:p>
    <w:p w14:paraId="4A66BB1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0810F746">
      <w:pPr>
        <w:pStyle w:val="3"/>
        <w:spacing w:before="240" w:beforeLines="100" w:after="240" w:afterLines="100" w:line="360" w:lineRule="auto"/>
        <w:rPr>
          <w:rFonts w:asciiTheme="minorEastAsia" w:hAnsiTheme="minorEastAsia" w:eastAsiaTheme="minorEastAsia"/>
          <w:sz w:val="24"/>
          <w:szCs w:val="24"/>
        </w:rPr>
      </w:pPr>
      <w:bookmarkStart w:id="193" w:name="_Toc78948807"/>
      <w:bookmarkStart w:id="194" w:name="_Toc9457674"/>
      <w:bookmarkStart w:id="195" w:name="_Toc76215688"/>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193"/>
      <w:bookmarkEnd w:id="194"/>
      <w:bookmarkEnd w:id="195"/>
    </w:p>
    <w:p w14:paraId="2DD37704">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4E4E7495">
      <w:pPr>
        <w:spacing w:line="360" w:lineRule="auto"/>
        <w:outlineLvl w:val="2"/>
        <w:rPr>
          <w:rFonts w:cs="Arial" w:asciiTheme="minorEastAsia" w:hAnsiTheme="minorEastAsia" w:eastAsiaTheme="minorEastAsia"/>
          <w:b/>
          <w:bCs/>
          <w:szCs w:val="24"/>
        </w:rPr>
      </w:pPr>
      <w:bookmarkStart w:id="196" w:name="_Toc7621568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196"/>
    </w:p>
    <w:p w14:paraId="72C0B85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001D4E7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2118CFAB">
      <w:pPr>
        <w:spacing w:line="360" w:lineRule="auto"/>
        <w:outlineLvl w:val="2"/>
        <w:rPr>
          <w:rFonts w:cs="Arial" w:asciiTheme="minorEastAsia" w:hAnsiTheme="minorEastAsia" w:eastAsiaTheme="minorEastAsia"/>
          <w:b/>
          <w:bCs/>
          <w:szCs w:val="24"/>
        </w:rPr>
      </w:pPr>
      <w:bookmarkStart w:id="197" w:name="_Toc76215690"/>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197"/>
    </w:p>
    <w:p w14:paraId="3E89764B">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382F5687">
      <w:pPr>
        <w:spacing w:line="360" w:lineRule="auto"/>
        <w:outlineLvl w:val="2"/>
        <w:rPr>
          <w:rFonts w:cs="Arial" w:asciiTheme="minorEastAsia" w:hAnsiTheme="minorEastAsia" w:eastAsiaTheme="minorEastAsia"/>
          <w:b/>
          <w:bCs/>
          <w:szCs w:val="24"/>
        </w:rPr>
      </w:pPr>
      <w:bookmarkStart w:id="198" w:name="_Toc7621569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198"/>
    </w:p>
    <w:p w14:paraId="7EA2B342">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02636D34">
      <w:pPr>
        <w:spacing w:line="360" w:lineRule="auto"/>
        <w:outlineLvl w:val="2"/>
        <w:rPr>
          <w:rFonts w:cs="Arial" w:asciiTheme="minorEastAsia" w:hAnsiTheme="minorEastAsia" w:eastAsiaTheme="minorEastAsia"/>
          <w:b/>
          <w:bCs/>
          <w:szCs w:val="24"/>
        </w:rPr>
      </w:pPr>
      <w:bookmarkStart w:id="199" w:name="_Toc76215692"/>
      <w:r>
        <w:rPr>
          <w:rFonts w:cs="Arial" w:asciiTheme="minorEastAsia" w:hAnsiTheme="minorEastAsia" w:eastAsiaTheme="minorEastAsia"/>
          <w:b/>
          <w:bCs/>
          <w:szCs w:val="24"/>
        </w:rPr>
        <w:t>6.4 投标文件的有效性</w:t>
      </w:r>
      <w:bookmarkEnd w:id="199"/>
    </w:p>
    <w:p w14:paraId="400D4F3D">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6DD3A7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01F1ACD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7E58803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16B9BBD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40238C51">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r>
        <w:rPr>
          <w:rFonts w:cs="Arial" w:asciiTheme="minorEastAsia" w:hAnsiTheme="minorEastAsia" w:eastAsiaTheme="minorEastAsia"/>
          <w:position w:val="-28"/>
          <w:szCs w:val="24"/>
          <w:lang w:val="zh-CN"/>
        </w:rPr>
        <w:object>
          <v:shape id="_x0000_i1025" o:spt="75" type="#_x0000_t75" style="height:26.25pt;width:9pt;" o:ole="t" filled="f" o:preferrelative="t" stroked="f" coordsize="21600,21600">
            <v:path/>
            <v:fill on="f" focussize="0,0"/>
            <v:stroke on="f" joinstyle="miter"/>
            <v:imagedata r:id="rId18" o:title=""/>
            <o:lock v:ext="edit" aspectratio="t"/>
            <w10:wrap type="none"/>
            <w10:anchorlock/>
          </v:shape>
          <o:OLEObject Type="Embed" ProgID="Equation.KSEE3" ShapeID="_x0000_i1025" DrawAspect="Content" ObjectID="_1468075725" r:id="rId17">
            <o:LockedField>false</o:LockedField>
          </o:OLEObject>
        </w:object>
      </w:r>
    </w:p>
    <w:p w14:paraId="0517000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0B4629E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3FFC95AE">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0BC5DF8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767CA511">
      <w:pPr>
        <w:spacing w:line="360" w:lineRule="auto"/>
        <w:outlineLvl w:val="2"/>
        <w:rPr>
          <w:rFonts w:cs="Arial" w:asciiTheme="minorEastAsia" w:hAnsiTheme="minorEastAsia" w:eastAsiaTheme="minorEastAsia"/>
          <w:b/>
          <w:bCs/>
          <w:szCs w:val="24"/>
        </w:rPr>
      </w:pPr>
      <w:bookmarkStart w:id="200" w:name="_Toc76215693"/>
      <w:r>
        <w:rPr>
          <w:rFonts w:cs="Arial" w:asciiTheme="minorEastAsia" w:hAnsiTheme="minorEastAsia" w:eastAsiaTheme="minorEastAsia"/>
          <w:b/>
          <w:bCs/>
          <w:szCs w:val="24"/>
        </w:rPr>
        <w:t>6.5 投标文件的澄清</w:t>
      </w:r>
      <w:bookmarkEnd w:id="200"/>
    </w:p>
    <w:p w14:paraId="3AF1731D">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45D06186">
      <w:pPr>
        <w:spacing w:line="360" w:lineRule="auto"/>
        <w:outlineLvl w:val="2"/>
        <w:rPr>
          <w:rFonts w:cs="Arial" w:asciiTheme="minorEastAsia" w:hAnsiTheme="minorEastAsia" w:eastAsiaTheme="minorEastAsia"/>
          <w:b/>
          <w:bCs/>
          <w:szCs w:val="24"/>
        </w:rPr>
      </w:pPr>
      <w:bookmarkStart w:id="201" w:name="_Toc76215694"/>
      <w:r>
        <w:rPr>
          <w:rFonts w:cs="Arial" w:asciiTheme="minorEastAsia" w:hAnsiTheme="minorEastAsia" w:eastAsiaTheme="minorEastAsia"/>
          <w:b/>
          <w:bCs/>
          <w:szCs w:val="24"/>
        </w:rPr>
        <w:t xml:space="preserve">6.6 </w:t>
      </w:r>
      <w:bookmarkStart w:id="202" w:name="_Toc29356233"/>
      <w:bookmarkStart w:id="203" w:name="_Toc125171142"/>
      <w:r>
        <w:rPr>
          <w:rFonts w:cs="Arial" w:asciiTheme="minorEastAsia" w:hAnsiTheme="minorEastAsia" w:eastAsiaTheme="minorEastAsia"/>
          <w:b/>
          <w:bCs/>
          <w:szCs w:val="24"/>
        </w:rPr>
        <w:t>投标文件的初步评审</w:t>
      </w:r>
      <w:bookmarkEnd w:id="201"/>
    </w:p>
    <w:p w14:paraId="65D655A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4968BAE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58C2DDC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79ACDD2D">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202"/>
    <w:bookmarkEnd w:id="203"/>
    <w:p w14:paraId="4E3A3987">
      <w:pPr>
        <w:spacing w:line="360" w:lineRule="auto"/>
        <w:outlineLvl w:val="2"/>
        <w:rPr>
          <w:rFonts w:cs="Arial" w:asciiTheme="minorEastAsia" w:hAnsiTheme="minorEastAsia" w:eastAsiaTheme="minorEastAsia"/>
          <w:b/>
          <w:bCs/>
          <w:szCs w:val="24"/>
        </w:rPr>
      </w:pPr>
      <w:bookmarkStart w:id="204" w:name="_Toc76215695"/>
      <w:r>
        <w:rPr>
          <w:rFonts w:cs="Arial" w:asciiTheme="minorEastAsia" w:hAnsiTheme="minorEastAsia" w:eastAsiaTheme="minorEastAsia"/>
          <w:b/>
          <w:bCs/>
          <w:szCs w:val="24"/>
        </w:rPr>
        <w:t>6.7 投标文件的详细评审</w:t>
      </w:r>
      <w:bookmarkEnd w:id="204"/>
    </w:p>
    <w:p w14:paraId="311CD14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67473A3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6F2C0FA0">
      <w:pPr>
        <w:spacing w:line="360" w:lineRule="auto"/>
        <w:outlineLvl w:val="2"/>
        <w:rPr>
          <w:rFonts w:cs="Arial" w:asciiTheme="minorEastAsia" w:hAnsiTheme="minorEastAsia" w:eastAsiaTheme="minorEastAsia"/>
          <w:b/>
          <w:bCs/>
          <w:szCs w:val="24"/>
        </w:rPr>
      </w:pPr>
      <w:bookmarkStart w:id="205" w:name="_Toc76215696"/>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205"/>
    </w:p>
    <w:p w14:paraId="2380D44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726D1881">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04CCD492">
      <w:pPr>
        <w:pStyle w:val="3"/>
        <w:spacing w:before="240" w:beforeLines="100" w:after="240" w:afterLines="100" w:line="360" w:lineRule="auto"/>
        <w:rPr>
          <w:rFonts w:asciiTheme="minorEastAsia" w:hAnsiTheme="minorEastAsia" w:eastAsiaTheme="minorEastAsia"/>
          <w:sz w:val="24"/>
          <w:szCs w:val="24"/>
        </w:rPr>
      </w:pPr>
      <w:bookmarkStart w:id="206" w:name="_Toc76215697"/>
      <w:bookmarkStart w:id="207" w:name="_Toc9457675"/>
      <w:bookmarkStart w:id="208" w:name="_Toc277669825"/>
      <w:bookmarkStart w:id="209" w:name="_Toc78948808"/>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206"/>
    </w:p>
    <w:p w14:paraId="62E7EC1D">
      <w:pPr>
        <w:spacing w:line="360" w:lineRule="auto"/>
        <w:outlineLvl w:val="2"/>
        <w:rPr>
          <w:rFonts w:cs="Arial" w:asciiTheme="minorEastAsia" w:hAnsiTheme="minorEastAsia" w:eastAsiaTheme="minorEastAsia"/>
          <w:b/>
          <w:bCs/>
          <w:szCs w:val="24"/>
        </w:rPr>
      </w:pPr>
      <w:bookmarkStart w:id="210" w:name="_Toc76215698"/>
      <w:r>
        <w:rPr>
          <w:rFonts w:cs="Arial" w:asciiTheme="minorEastAsia" w:hAnsiTheme="minorEastAsia" w:eastAsiaTheme="minorEastAsia"/>
          <w:b/>
          <w:bCs/>
          <w:szCs w:val="24"/>
        </w:rPr>
        <w:t>7.1 授予合同</w:t>
      </w:r>
      <w:bookmarkEnd w:id="207"/>
      <w:bookmarkEnd w:id="208"/>
      <w:bookmarkEnd w:id="209"/>
      <w:bookmarkEnd w:id="210"/>
    </w:p>
    <w:p w14:paraId="5F38321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2ADD15F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208F9CE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213A8289">
      <w:pPr>
        <w:spacing w:line="360" w:lineRule="auto"/>
        <w:outlineLvl w:val="2"/>
        <w:rPr>
          <w:rFonts w:cs="Arial" w:asciiTheme="minorEastAsia" w:hAnsiTheme="minorEastAsia" w:eastAsiaTheme="minorEastAsia"/>
          <w:b/>
          <w:bCs/>
          <w:szCs w:val="24"/>
        </w:rPr>
      </w:pPr>
      <w:bookmarkStart w:id="211" w:name="_Toc76215699"/>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211"/>
    </w:p>
    <w:p w14:paraId="325A8EC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69EC7DC6">
      <w:pPr>
        <w:spacing w:line="360" w:lineRule="auto"/>
        <w:outlineLvl w:val="2"/>
        <w:rPr>
          <w:rFonts w:cs="Arial" w:asciiTheme="minorEastAsia" w:hAnsiTheme="minorEastAsia" w:eastAsiaTheme="minorEastAsia"/>
          <w:b/>
          <w:bCs/>
          <w:szCs w:val="24"/>
        </w:rPr>
      </w:pPr>
      <w:bookmarkStart w:id="212" w:name="_Toc7621570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212"/>
    </w:p>
    <w:p w14:paraId="3A8C3F1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3DA5174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471F49F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18BF2501">
      <w:pPr>
        <w:rPr>
          <w:rFonts w:asciiTheme="minorEastAsia" w:hAnsiTheme="minorEastAsia" w:eastAsiaTheme="minorEastAsia"/>
        </w:rPr>
      </w:pPr>
    </w:p>
    <w:p w14:paraId="2BFD4DD0">
      <w:pPr>
        <w:pStyle w:val="3"/>
        <w:spacing w:before="240" w:beforeLines="100" w:after="240" w:afterLines="100" w:line="360" w:lineRule="auto"/>
        <w:rPr>
          <w:rFonts w:asciiTheme="minorEastAsia" w:hAnsiTheme="minorEastAsia" w:eastAsiaTheme="minorEastAsia"/>
          <w:sz w:val="24"/>
          <w:szCs w:val="24"/>
        </w:rPr>
      </w:pPr>
      <w:bookmarkStart w:id="213" w:name="_Toc76215701"/>
      <w:bookmarkStart w:id="214" w:name="_Toc296602461"/>
      <w:r>
        <w:rPr>
          <w:rFonts w:hint="eastAsia" w:asciiTheme="minorEastAsia" w:hAnsiTheme="minorEastAsia" w:eastAsiaTheme="minorEastAsia"/>
          <w:sz w:val="24"/>
          <w:szCs w:val="24"/>
        </w:rPr>
        <w:t>8. 纪律和监督</w:t>
      </w:r>
      <w:bookmarkEnd w:id="213"/>
      <w:bookmarkEnd w:id="214"/>
    </w:p>
    <w:p w14:paraId="46963960">
      <w:pPr>
        <w:spacing w:line="360" w:lineRule="auto"/>
        <w:outlineLvl w:val="2"/>
        <w:rPr>
          <w:rFonts w:cs="Arial" w:asciiTheme="minorEastAsia" w:hAnsiTheme="minorEastAsia" w:eastAsiaTheme="minorEastAsia"/>
          <w:b/>
          <w:bCs/>
          <w:szCs w:val="24"/>
        </w:rPr>
      </w:pPr>
      <w:bookmarkStart w:id="215" w:name="_Toc152045575"/>
      <w:bookmarkStart w:id="216" w:name="_Toc246996962"/>
      <w:bookmarkStart w:id="217" w:name="_Toc179632593"/>
      <w:bookmarkStart w:id="218" w:name="_Toc296602462"/>
      <w:bookmarkStart w:id="219" w:name="_Toc152042351"/>
      <w:bookmarkStart w:id="220" w:name="_Toc247085733"/>
      <w:bookmarkStart w:id="221" w:name="_Toc246996219"/>
      <w:bookmarkStart w:id="222" w:name="_Toc76215702"/>
      <w:bookmarkStart w:id="223" w:name="_Toc296590983"/>
      <w:bookmarkStart w:id="224" w:name="_Toc144974543"/>
      <w:r>
        <w:rPr>
          <w:rFonts w:hint="eastAsia" w:cs="Arial" w:asciiTheme="minorEastAsia" w:hAnsiTheme="minorEastAsia" w:eastAsiaTheme="minorEastAsia"/>
          <w:b/>
          <w:bCs/>
          <w:szCs w:val="24"/>
        </w:rPr>
        <w:t>8.1 对招标人的纪律要求</w:t>
      </w:r>
      <w:bookmarkEnd w:id="215"/>
      <w:bookmarkEnd w:id="216"/>
      <w:bookmarkEnd w:id="217"/>
      <w:bookmarkEnd w:id="218"/>
      <w:bookmarkEnd w:id="219"/>
      <w:bookmarkEnd w:id="220"/>
      <w:bookmarkEnd w:id="221"/>
      <w:bookmarkEnd w:id="222"/>
      <w:bookmarkEnd w:id="223"/>
      <w:bookmarkEnd w:id="224"/>
    </w:p>
    <w:p w14:paraId="7F40873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招标人不得泄漏招标投标活动中应当保密的情况和资料，不得与投标人串通损害国家利益、社会公共利益或者他人合法权益。</w:t>
      </w:r>
    </w:p>
    <w:p w14:paraId="5D2C6A61">
      <w:pPr>
        <w:spacing w:line="360" w:lineRule="auto"/>
        <w:outlineLvl w:val="2"/>
        <w:rPr>
          <w:rFonts w:cs="Arial" w:asciiTheme="minorEastAsia" w:hAnsiTheme="minorEastAsia" w:eastAsiaTheme="minorEastAsia"/>
          <w:b/>
          <w:bCs/>
          <w:szCs w:val="24"/>
        </w:rPr>
      </w:pPr>
      <w:bookmarkStart w:id="225" w:name="_Toc296602463"/>
      <w:bookmarkStart w:id="226" w:name="_Toc246996963"/>
      <w:bookmarkStart w:id="227" w:name="_Toc246996220"/>
      <w:bookmarkStart w:id="228" w:name="_Toc152042352"/>
      <w:bookmarkStart w:id="229" w:name="_Toc144974544"/>
      <w:bookmarkStart w:id="230" w:name="_Toc152045576"/>
      <w:bookmarkStart w:id="231" w:name="_Toc179632594"/>
      <w:bookmarkStart w:id="232" w:name="_Toc76215703"/>
      <w:bookmarkStart w:id="233" w:name="_Toc247085734"/>
      <w:r>
        <w:rPr>
          <w:rFonts w:hint="eastAsia" w:cs="Arial" w:asciiTheme="minorEastAsia" w:hAnsiTheme="minorEastAsia" w:eastAsiaTheme="minorEastAsia"/>
          <w:b/>
          <w:bCs/>
          <w:szCs w:val="24"/>
        </w:rPr>
        <w:t>8.2 对投标人的纪律要求</w:t>
      </w:r>
      <w:bookmarkEnd w:id="225"/>
      <w:bookmarkEnd w:id="226"/>
      <w:bookmarkEnd w:id="227"/>
      <w:bookmarkEnd w:id="228"/>
      <w:bookmarkEnd w:id="229"/>
      <w:bookmarkEnd w:id="230"/>
      <w:bookmarkEnd w:id="231"/>
      <w:bookmarkEnd w:id="232"/>
      <w:bookmarkEnd w:id="233"/>
    </w:p>
    <w:p w14:paraId="03EE32C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C422B6A">
      <w:pPr>
        <w:spacing w:line="360" w:lineRule="auto"/>
        <w:outlineLvl w:val="2"/>
        <w:rPr>
          <w:rFonts w:cs="Arial" w:asciiTheme="minorEastAsia" w:hAnsiTheme="minorEastAsia" w:eastAsiaTheme="minorEastAsia"/>
          <w:b/>
          <w:bCs/>
          <w:szCs w:val="24"/>
        </w:rPr>
      </w:pPr>
      <w:bookmarkStart w:id="234" w:name="_Toc247085735"/>
      <w:bookmarkStart w:id="235" w:name="_Toc296602464"/>
      <w:bookmarkStart w:id="236" w:name="_Toc246996964"/>
      <w:bookmarkStart w:id="237" w:name="_Toc246996221"/>
      <w:bookmarkStart w:id="238" w:name="_Toc152045577"/>
      <w:bookmarkStart w:id="239" w:name="_Toc144974545"/>
      <w:bookmarkStart w:id="240" w:name="_Toc179632595"/>
      <w:bookmarkStart w:id="241" w:name="_Toc152042353"/>
      <w:bookmarkStart w:id="242" w:name="_Toc76215704"/>
      <w:r>
        <w:rPr>
          <w:rFonts w:hint="eastAsia" w:cs="Arial" w:asciiTheme="minorEastAsia" w:hAnsiTheme="minorEastAsia" w:eastAsiaTheme="minorEastAsia"/>
          <w:b/>
          <w:bCs/>
          <w:szCs w:val="24"/>
        </w:rPr>
        <w:t>8.3 对评标委员会成员的纪律要求</w:t>
      </w:r>
      <w:bookmarkEnd w:id="234"/>
      <w:bookmarkEnd w:id="235"/>
      <w:bookmarkEnd w:id="236"/>
      <w:bookmarkEnd w:id="237"/>
      <w:bookmarkEnd w:id="238"/>
      <w:bookmarkEnd w:id="239"/>
      <w:bookmarkEnd w:id="240"/>
      <w:bookmarkEnd w:id="241"/>
      <w:bookmarkEnd w:id="242"/>
    </w:p>
    <w:p w14:paraId="400D4448">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19FD60F2">
      <w:pPr>
        <w:spacing w:line="360" w:lineRule="auto"/>
        <w:outlineLvl w:val="2"/>
        <w:rPr>
          <w:rFonts w:cs="Arial" w:asciiTheme="minorEastAsia" w:hAnsiTheme="minorEastAsia" w:eastAsiaTheme="minorEastAsia"/>
          <w:b/>
          <w:bCs/>
          <w:szCs w:val="24"/>
        </w:rPr>
      </w:pPr>
      <w:bookmarkStart w:id="243" w:name="_Toc76215705"/>
      <w:bookmarkStart w:id="244" w:name="_Toc152042354"/>
      <w:bookmarkStart w:id="245" w:name="_Toc246996965"/>
      <w:bookmarkStart w:id="246" w:name="_Toc179632596"/>
      <w:bookmarkStart w:id="247" w:name="_Toc152045578"/>
      <w:bookmarkStart w:id="248" w:name="_Toc296602465"/>
      <w:bookmarkStart w:id="249" w:name="_Toc246996222"/>
      <w:bookmarkStart w:id="250" w:name="_Toc247085736"/>
      <w:bookmarkStart w:id="251" w:name="_Toc144974546"/>
      <w:r>
        <w:rPr>
          <w:rFonts w:hint="eastAsia" w:cs="Arial" w:asciiTheme="minorEastAsia" w:hAnsiTheme="minorEastAsia" w:eastAsiaTheme="minorEastAsia"/>
          <w:b/>
          <w:bCs/>
          <w:szCs w:val="24"/>
        </w:rPr>
        <w:t>8.4 对与评标活动有关的工作人员的纪律要求</w:t>
      </w:r>
      <w:bookmarkEnd w:id="243"/>
      <w:bookmarkEnd w:id="244"/>
      <w:bookmarkEnd w:id="245"/>
      <w:bookmarkEnd w:id="246"/>
      <w:bookmarkEnd w:id="247"/>
      <w:bookmarkEnd w:id="248"/>
      <w:bookmarkEnd w:id="249"/>
      <w:bookmarkEnd w:id="250"/>
    </w:p>
    <w:p w14:paraId="6BC6C706">
      <w:pPr>
        <w:spacing w:line="360" w:lineRule="auto"/>
        <w:ind w:firstLine="480" w:firstLineChars="200"/>
        <w:rPr>
          <w:rFonts w:asciiTheme="minorEastAsia" w:hAnsiTheme="minorEastAsia" w:eastAsiaTheme="minorEastAsia"/>
          <w:szCs w:val="24"/>
        </w:rPr>
      </w:pPr>
      <w:bookmarkStart w:id="252"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2"/>
    </w:p>
    <w:p w14:paraId="2CC3354B">
      <w:pPr>
        <w:spacing w:line="360" w:lineRule="auto"/>
        <w:outlineLvl w:val="2"/>
        <w:rPr>
          <w:rFonts w:cs="Arial" w:asciiTheme="minorEastAsia" w:hAnsiTheme="minorEastAsia" w:eastAsiaTheme="minorEastAsia"/>
          <w:b/>
          <w:bCs/>
          <w:szCs w:val="24"/>
        </w:rPr>
      </w:pPr>
      <w:bookmarkStart w:id="253" w:name="_Toc152045579"/>
      <w:bookmarkStart w:id="254" w:name="_Toc179632597"/>
      <w:bookmarkStart w:id="255" w:name="_Toc247085737"/>
      <w:bookmarkStart w:id="256" w:name="_Toc246996966"/>
      <w:bookmarkStart w:id="257" w:name="_Toc76215706"/>
      <w:bookmarkStart w:id="258" w:name="_Toc152042356"/>
      <w:bookmarkStart w:id="259" w:name="_Toc246996223"/>
      <w:bookmarkStart w:id="260" w:name="_Toc296602466"/>
      <w:r>
        <w:rPr>
          <w:rFonts w:hint="eastAsia" w:cs="Arial" w:asciiTheme="minorEastAsia" w:hAnsiTheme="minorEastAsia" w:eastAsiaTheme="minorEastAsia"/>
          <w:b/>
          <w:bCs/>
          <w:szCs w:val="24"/>
        </w:rPr>
        <w:t>8.5 投诉</w:t>
      </w:r>
      <w:bookmarkEnd w:id="251"/>
      <w:bookmarkEnd w:id="253"/>
      <w:bookmarkEnd w:id="254"/>
      <w:bookmarkEnd w:id="255"/>
      <w:bookmarkEnd w:id="256"/>
      <w:bookmarkEnd w:id="257"/>
      <w:bookmarkEnd w:id="258"/>
      <w:bookmarkEnd w:id="259"/>
      <w:bookmarkEnd w:id="260"/>
    </w:p>
    <w:p w14:paraId="24BD59A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14:paraId="0BC00F6B">
      <w:pPr>
        <w:autoSpaceDE w:val="0"/>
        <w:autoSpaceDN w:val="0"/>
        <w:adjustRightInd w:val="0"/>
        <w:spacing w:line="360" w:lineRule="auto"/>
        <w:ind w:left="567"/>
        <w:jc w:val="left"/>
        <w:rPr>
          <w:rFonts w:asciiTheme="minorEastAsia" w:hAnsiTheme="minorEastAsia" w:eastAsiaTheme="minorEastAsia"/>
          <w:szCs w:val="24"/>
        </w:rPr>
      </w:pPr>
    </w:p>
    <w:p w14:paraId="2D16A429">
      <w:pPr>
        <w:autoSpaceDE w:val="0"/>
        <w:autoSpaceDN w:val="0"/>
        <w:adjustRightInd w:val="0"/>
        <w:spacing w:before="120" w:beforeLines="50" w:after="120" w:afterLines="50"/>
        <w:ind w:left="567"/>
        <w:jc w:val="left"/>
        <w:rPr>
          <w:rFonts w:asciiTheme="minorEastAsia" w:hAnsiTheme="minorEastAsia" w:eastAsiaTheme="minorEastAsia"/>
          <w:szCs w:val="24"/>
        </w:rPr>
      </w:pPr>
    </w:p>
    <w:p w14:paraId="18AA068C">
      <w:pPr>
        <w:pStyle w:val="2"/>
        <w:spacing w:before="120" w:beforeLines="50" w:after="120" w:afterLines="50"/>
        <w:ind w:left="1066"/>
        <w:rPr>
          <w:rFonts w:asciiTheme="minorEastAsia" w:hAnsiTheme="minorEastAsia" w:eastAsiaTheme="minorEastAsia"/>
          <w:sz w:val="32"/>
          <w:szCs w:val="32"/>
        </w:rPr>
      </w:pPr>
      <w:bookmarkStart w:id="261" w:name="_Toc76215707"/>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261"/>
    </w:p>
    <w:p w14:paraId="699D834D">
      <w:pPr>
        <w:spacing w:before="120" w:beforeLines="50" w:after="120" w:afterLines="50" w:line="360" w:lineRule="auto"/>
        <w:outlineLvl w:val="1"/>
        <w:rPr>
          <w:rFonts w:cs="Arial" w:asciiTheme="majorEastAsia" w:hAnsiTheme="majorEastAsia" w:eastAsiaTheme="majorEastAsia"/>
          <w:b/>
          <w:szCs w:val="24"/>
        </w:rPr>
      </w:pPr>
      <w:bookmarkStart w:id="262" w:name="_Toc7621570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262"/>
    </w:p>
    <w:p w14:paraId="41221041">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60C718DD">
      <w:pPr>
        <w:spacing w:before="120" w:beforeLines="50" w:after="120" w:afterLines="50" w:line="360" w:lineRule="auto"/>
        <w:outlineLvl w:val="1"/>
        <w:rPr>
          <w:rFonts w:cs="Arial" w:asciiTheme="majorEastAsia" w:hAnsiTheme="majorEastAsia" w:eastAsiaTheme="majorEastAsia"/>
          <w:b/>
          <w:szCs w:val="24"/>
        </w:rPr>
      </w:pPr>
      <w:bookmarkStart w:id="263" w:name="_Toc7621570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263"/>
    </w:p>
    <w:p w14:paraId="30CE5835">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2ECE44B0">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4F79FBEC">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4AF9CF9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5FF97AE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12171E6E">
      <w:pPr>
        <w:spacing w:before="120" w:line="460" w:lineRule="exact"/>
        <w:rPr>
          <w:rFonts w:cs="Arial" w:asciiTheme="majorEastAsia" w:hAnsiTheme="majorEastAsia" w:eastAsiaTheme="majorEastAsia"/>
          <w:szCs w:val="24"/>
          <w:lang w:val="zh-CN"/>
        </w:rPr>
      </w:pPr>
    </w:p>
    <w:p w14:paraId="2B0A90DE">
      <w:pPr>
        <w:spacing w:before="120" w:line="460" w:lineRule="exact"/>
        <w:rPr>
          <w:rFonts w:cs="Arial" w:asciiTheme="majorEastAsia" w:hAnsiTheme="majorEastAsia" w:eastAsiaTheme="majorEastAsia"/>
          <w:szCs w:val="24"/>
          <w:lang w:val="zh-CN"/>
        </w:rPr>
      </w:pPr>
    </w:p>
    <w:p w14:paraId="2FA2F3DE">
      <w:pPr>
        <w:spacing w:before="120" w:line="460" w:lineRule="exact"/>
        <w:rPr>
          <w:rFonts w:cs="Arial" w:asciiTheme="majorEastAsia" w:hAnsiTheme="majorEastAsia" w:eastAsiaTheme="majorEastAsia"/>
          <w:szCs w:val="24"/>
          <w:lang w:val="zh-CN"/>
        </w:rPr>
      </w:pPr>
    </w:p>
    <w:p w14:paraId="48D5AD79">
      <w:pPr>
        <w:pStyle w:val="18"/>
        <w:rPr>
          <w:rFonts w:cs="Arial" w:asciiTheme="majorEastAsia" w:hAnsiTheme="majorEastAsia" w:eastAsiaTheme="majorEastAsia"/>
          <w:b/>
          <w:szCs w:val="24"/>
        </w:rPr>
        <w:sectPr>
          <w:pgSz w:w="11907" w:h="16840"/>
          <w:pgMar w:top="1247" w:right="1361" w:bottom="1247" w:left="1361" w:header="720" w:footer="720" w:gutter="0"/>
          <w:pgNumType w:fmt="decimal"/>
          <w:cols w:space="720" w:num="1"/>
          <w:docGrid w:linePitch="286" w:charSpace="0"/>
        </w:sectPr>
      </w:pPr>
    </w:p>
    <w:p w14:paraId="6E19C220">
      <w:pPr>
        <w:spacing w:before="120" w:beforeLines="50" w:after="120" w:afterLines="50" w:line="360" w:lineRule="auto"/>
        <w:outlineLvl w:val="1"/>
        <w:rPr>
          <w:rFonts w:cs="Arial" w:asciiTheme="majorEastAsia" w:hAnsiTheme="majorEastAsia" w:eastAsiaTheme="majorEastAsia"/>
          <w:b/>
          <w:szCs w:val="24"/>
        </w:rPr>
      </w:pPr>
      <w:bookmarkStart w:id="264" w:name="_Toc76215710"/>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264"/>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44F641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127" w:hRule="atLeast"/>
        </w:trPr>
        <w:tc>
          <w:tcPr>
            <w:tcW w:w="1440" w:type="dxa"/>
            <w:tcBorders>
              <w:tl2br w:val="nil"/>
              <w:tr2bl w:val="nil"/>
            </w:tcBorders>
            <w:vAlign w:val="center"/>
          </w:tcPr>
          <w:p w14:paraId="4D8E5469">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26CF4EF6">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5675E1FD">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6D1A46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5A0DACB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0DABDFE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45662542">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477656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0B880FE0">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0E2057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3F0EE6E1">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6AB677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7032F3F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6E5EC88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02183476">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1168F4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480" w:hRule="atLeast"/>
        </w:trPr>
        <w:tc>
          <w:tcPr>
            <w:tcW w:w="1440" w:type="dxa"/>
            <w:vMerge w:val="continue"/>
            <w:tcBorders>
              <w:tl2br w:val="nil"/>
              <w:tr2bl w:val="nil"/>
            </w:tcBorders>
            <w:vAlign w:val="center"/>
          </w:tcPr>
          <w:p w14:paraId="07070AAB">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ABB1780">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7EA314D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13C92628">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452FD21C">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2399B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59A4BFF5">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37CCB5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67A25A1B">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投标人应具有</w:t>
            </w:r>
            <w:r>
              <w:rPr>
                <w:rFonts w:hint="eastAsia" w:cs="Arial" w:asciiTheme="minorEastAsia" w:hAnsiTheme="minorEastAsia" w:eastAsiaTheme="minorEastAsia"/>
                <w:sz w:val="21"/>
                <w:szCs w:val="21"/>
              </w:rPr>
              <w:t>环保工程专业承包叁级或建筑机电安装工程专业承包叁级或安全生产许可证，</w:t>
            </w:r>
            <w:r>
              <w:rPr>
                <w:rFonts w:cs="Arial" w:asciiTheme="minorEastAsia" w:hAnsiTheme="minorEastAsia" w:eastAsiaTheme="minorEastAsia"/>
                <w:sz w:val="21"/>
                <w:szCs w:val="21"/>
              </w:rPr>
              <w:t>或具有电力相关资质证书、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p>
        </w:tc>
      </w:tr>
      <w:tr w14:paraId="59920C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47B3150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BC50630">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052B5C2A">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拟派担任本工程的项目经理拥有国家住房和城乡建设部颁发的</w:t>
            </w:r>
            <w:r>
              <w:rPr>
                <w:rFonts w:hint="eastAsia" w:cs="Arial" w:asciiTheme="minorEastAsia" w:hAnsiTheme="minorEastAsia" w:eastAsiaTheme="minorEastAsia"/>
                <w:sz w:val="21"/>
                <w:szCs w:val="21"/>
                <w:lang w:val="zh-CN"/>
              </w:rPr>
              <w:t>二</w:t>
            </w:r>
            <w:r>
              <w:rPr>
                <w:rFonts w:cs="Arial" w:asciiTheme="minorEastAsia" w:hAnsiTheme="minorEastAsia" w:eastAsiaTheme="minorEastAsia"/>
                <w:sz w:val="21"/>
                <w:szCs w:val="21"/>
                <w:lang w:val="zh-CN"/>
              </w:rPr>
              <w:t>级建造师注册证书</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电气</w:t>
            </w:r>
            <w:r>
              <w:rPr>
                <w:rFonts w:hint="eastAsia" w:cs="Arial" w:asciiTheme="minorEastAsia" w:hAnsiTheme="minorEastAsia" w:eastAsiaTheme="minorEastAsia"/>
                <w:sz w:val="21"/>
                <w:szCs w:val="21"/>
                <w:lang w:val="zh-CN"/>
              </w:rPr>
              <w:t>职</w:t>
            </w:r>
            <w:r>
              <w:rPr>
                <w:rFonts w:cs="Arial" w:asciiTheme="minorEastAsia" w:hAnsiTheme="minorEastAsia" w:eastAsiaTheme="minorEastAsia"/>
                <w:sz w:val="21"/>
                <w:szCs w:val="21"/>
                <w:lang w:val="zh-CN"/>
              </w:rPr>
              <w:t>业</w:t>
            </w:r>
            <w:r>
              <w:rPr>
                <w:rFonts w:hint="eastAsia" w:cs="Arial" w:asciiTheme="minorEastAsia" w:hAnsiTheme="minorEastAsia" w:eastAsiaTheme="minorEastAsia"/>
                <w:sz w:val="21"/>
                <w:szCs w:val="21"/>
                <w:lang w:val="zh-CN"/>
              </w:rPr>
              <w:t>资</w:t>
            </w:r>
            <w:r>
              <w:rPr>
                <w:rFonts w:cs="Arial" w:asciiTheme="minorEastAsia" w:hAnsiTheme="minorEastAsia" w:eastAsiaTheme="minorEastAsia"/>
                <w:sz w:val="21"/>
                <w:szCs w:val="21"/>
                <w:lang w:val="zh-CN"/>
              </w:rPr>
              <w:t>格证和有效期内的安全生产考核合格证书且在投标单位注册并缴纳社保（需要提供用工合同、社保证明等证明材料）；近三年内具有</w:t>
            </w:r>
            <w:r>
              <w:rPr>
                <w:rFonts w:hint="eastAsia" w:cs="Arial" w:asciiTheme="minorEastAsia" w:hAnsiTheme="minorEastAsia" w:eastAsiaTheme="minorEastAsia"/>
                <w:sz w:val="21"/>
                <w:szCs w:val="21"/>
                <w:lang w:val="zh-CN"/>
              </w:rPr>
              <w:t>化工</w:t>
            </w:r>
            <w:r>
              <w:rPr>
                <w:rFonts w:cs="Arial" w:asciiTheme="minorEastAsia" w:hAnsiTheme="minorEastAsia" w:eastAsiaTheme="minorEastAsia"/>
                <w:sz w:val="21"/>
                <w:szCs w:val="21"/>
                <w:lang w:val="zh-CN"/>
              </w:rPr>
              <w:t>或者环保</w:t>
            </w:r>
            <w:r>
              <w:rPr>
                <w:rFonts w:cs="Arial" w:asciiTheme="majorEastAsia" w:hAnsiTheme="majorEastAsia" w:eastAsiaTheme="majorEastAsia"/>
                <w:bCs/>
                <w:sz w:val="21"/>
                <w:szCs w:val="21"/>
              </w:rPr>
              <w:t>类工程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cs="Arial" w:asciiTheme="minorEastAsia" w:hAnsiTheme="minorEastAsia" w:eastAsiaTheme="minorEastAsia"/>
                <w:sz w:val="21"/>
                <w:szCs w:val="21"/>
                <w:lang w:val="zh-CN"/>
              </w:rPr>
              <w:t>。</w:t>
            </w:r>
          </w:p>
        </w:tc>
      </w:tr>
      <w:tr w14:paraId="69C122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6CDA80E7">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409D54B">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30FC2F12">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lang w:val="zh-CN"/>
              </w:rPr>
              <w:t>五</w:t>
            </w:r>
            <w:r>
              <w:rPr>
                <w:rFonts w:cs="Arial" w:asciiTheme="minorEastAsia" w:hAnsiTheme="minorEastAsia" w:eastAsiaTheme="minorEastAsia"/>
                <w:sz w:val="21"/>
                <w:szCs w:val="21"/>
                <w:lang w:val="zh-CN"/>
              </w:rPr>
              <w:t>年内（自201</w:t>
            </w:r>
            <w:r>
              <w:rPr>
                <w:rFonts w:hint="eastAsia" w:cs="Arial" w:asciiTheme="minorEastAsia" w:hAnsiTheme="minorEastAsia" w:eastAsiaTheme="minorEastAsia"/>
                <w:sz w:val="21"/>
                <w:szCs w:val="21"/>
                <w:lang w:val="en-US" w:eastAsia="zh-CN"/>
              </w:rPr>
              <w:t>9</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≥5</w:t>
            </w:r>
            <w:r>
              <w:rPr>
                <w:rFonts w:cs="Arial" w:asciiTheme="minorEastAsia" w:hAnsiTheme="minorEastAsia" w:eastAsiaTheme="minorEastAsia"/>
                <w:sz w:val="21"/>
                <w:szCs w:val="21"/>
                <w:lang w:val="zh-CN"/>
              </w:rPr>
              <w:t>个业绩。</w:t>
            </w:r>
          </w:p>
        </w:tc>
      </w:tr>
      <w:tr w14:paraId="121D46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B6F367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019AF9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7711328B">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1BD79D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4C67DB12">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07FC18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5191C90B">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14E388DB">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7DC02D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37DDCD95">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A53644B">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0AB9407E">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79994C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4D137E9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083A000">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1DB20224">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27D85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4D868724">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77A008A3">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60612861">
      <w:pPr>
        <w:spacing w:before="24" w:beforeLines="10" w:after="120" w:afterLines="50" w:line="360" w:lineRule="auto"/>
        <w:outlineLvl w:val="1"/>
        <w:rPr>
          <w:rFonts w:cs="Arial" w:asciiTheme="majorEastAsia" w:hAnsiTheme="majorEastAsia" w:eastAsiaTheme="majorEastAsia"/>
          <w:b/>
          <w:szCs w:val="24"/>
        </w:rPr>
      </w:pPr>
      <w:bookmarkStart w:id="265" w:name="_Toc76215711"/>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265"/>
    </w:p>
    <w:p w14:paraId="6F8FCAB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79FB8C6A">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0327BD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51D93D6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3C68685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476C6FD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1636F9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D85DF1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377EAA55">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02D8E335">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10</w:t>
            </w:r>
          </w:p>
        </w:tc>
      </w:tr>
      <w:tr w14:paraId="0FF4DC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5545001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4B8F251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7BF1FE5A">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30</w:t>
            </w:r>
          </w:p>
        </w:tc>
      </w:tr>
      <w:tr w14:paraId="3BA226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71D86FD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38B7435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326E329E">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18FFD4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4152EC3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3F6624A6">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1D09C55B">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66" w:name="_Toc7621571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266"/>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2429"/>
        <w:gridCol w:w="682"/>
        <w:gridCol w:w="5627"/>
      </w:tblGrid>
      <w:tr w14:paraId="165EF8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8" w:type="pct"/>
            <w:tcBorders>
              <w:tl2br w:val="nil"/>
              <w:tr2bl w:val="nil"/>
            </w:tcBorders>
          </w:tcPr>
          <w:p w14:paraId="60669546">
            <w:pPr>
              <w:snapToGrid w:val="0"/>
              <w:spacing w:before="48" w:beforeLines="20" w:after="50"/>
              <w:jc w:val="center"/>
              <w:rPr>
                <w:rFonts w:cs="Arial" w:asciiTheme="majorEastAsia" w:hAnsiTheme="majorEastAsia" w:eastAsiaTheme="majorEastAsia"/>
                <w:b/>
                <w:bCs/>
                <w:sz w:val="21"/>
                <w:szCs w:val="21"/>
              </w:rPr>
            </w:pPr>
          </w:p>
          <w:p w14:paraId="5A797891">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1293" w:type="pct"/>
            <w:tcBorders>
              <w:tl2br w:val="nil"/>
              <w:tr2bl w:val="nil"/>
            </w:tcBorders>
          </w:tcPr>
          <w:p w14:paraId="0113403A">
            <w:pPr>
              <w:snapToGrid w:val="0"/>
              <w:spacing w:before="48" w:beforeLines="20" w:after="50"/>
              <w:jc w:val="center"/>
              <w:rPr>
                <w:rFonts w:cs="Arial" w:asciiTheme="majorEastAsia" w:hAnsiTheme="majorEastAsia" w:eastAsiaTheme="majorEastAsia"/>
                <w:b/>
                <w:bCs/>
                <w:sz w:val="21"/>
                <w:szCs w:val="21"/>
              </w:rPr>
            </w:pPr>
          </w:p>
          <w:p w14:paraId="5A93939C">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363" w:type="pct"/>
            <w:tcBorders>
              <w:tl2br w:val="nil"/>
              <w:tr2bl w:val="nil"/>
            </w:tcBorders>
          </w:tcPr>
          <w:p w14:paraId="6A92BDC2">
            <w:pPr>
              <w:snapToGrid w:val="0"/>
              <w:spacing w:before="48" w:beforeLines="20" w:after="50"/>
              <w:jc w:val="center"/>
              <w:rPr>
                <w:rFonts w:cs="Arial" w:asciiTheme="majorEastAsia" w:hAnsiTheme="majorEastAsia" w:eastAsiaTheme="majorEastAsia"/>
                <w:b/>
                <w:bCs/>
                <w:sz w:val="21"/>
                <w:szCs w:val="21"/>
              </w:rPr>
            </w:pPr>
          </w:p>
          <w:p w14:paraId="1A86AAF9">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2995" w:type="pct"/>
            <w:tcBorders>
              <w:tl2br w:val="nil"/>
              <w:tr2bl w:val="nil"/>
            </w:tcBorders>
          </w:tcPr>
          <w:p w14:paraId="3B59D0B9">
            <w:pPr>
              <w:snapToGrid w:val="0"/>
              <w:spacing w:before="48" w:beforeLines="20" w:after="50"/>
              <w:jc w:val="center"/>
              <w:rPr>
                <w:rFonts w:cs="Arial" w:asciiTheme="majorEastAsia" w:hAnsiTheme="majorEastAsia" w:eastAsiaTheme="majorEastAsia"/>
                <w:b/>
                <w:bCs/>
                <w:sz w:val="21"/>
                <w:szCs w:val="21"/>
              </w:rPr>
            </w:pPr>
          </w:p>
          <w:p w14:paraId="7FA920D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6A544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54" w:type="dxa"/>
            <w:tcBorders>
              <w:tl2br w:val="nil"/>
              <w:tr2bl w:val="nil"/>
            </w:tcBorders>
            <w:vAlign w:val="center"/>
          </w:tcPr>
          <w:p w14:paraId="547AEE8A">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2429" w:type="dxa"/>
            <w:tcBorders>
              <w:tl2br w:val="nil"/>
              <w:tr2bl w:val="nil"/>
            </w:tcBorders>
            <w:vAlign w:val="center"/>
          </w:tcPr>
          <w:p w14:paraId="0B1E14D4">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资质</w:t>
            </w:r>
            <w:r>
              <w:rPr>
                <w:rFonts w:cs="Arial" w:asciiTheme="majorEastAsia" w:hAnsiTheme="majorEastAsia" w:eastAsiaTheme="majorEastAsia"/>
                <w:bCs/>
                <w:sz w:val="21"/>
                <w:szCs w:val="21"/>
              </w:rPr>
              <w:t>实力</w:t>
            </w:r>
          </w:p>
        </w:tc>
        <w:tc>
          <w:tcPr>
            <w:tcW w:w="682" w:type="dxa"/>
            <w:tcBorders>
              <w:tl2br w:val="nil"/>
              <w:tr2bl w:val="nil"/>
            </w:tcBorders>
            <w:vAlign w:val="center"/>
          </w:tcPr>
          <w:p w14:paraId="1C11C3B0">
            <w:pPr>
              <w:snapToGrid w:val="0"/>
              <w:spacing w:before="48" w:beforeLines="20" w:after="50"/>
              <w:ind w:firstLine="105" w:firstLineChars="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5627" w:type="dxa"/>
            <w:tcBorders>
              <w:tl2br w:val="nil"/>
              <w:tr2bl w:val="nil"/>
            </w:tcBorders>
            <w:vAlign w:val="center"/>
          </w:tcPr>
          <w:p w14:paraId="708CF307">
            <w:pPr>
              <w:snapToGrid w:val="0"/>
              <w:spacing w:before="48" w:beforeLines="20" w:after="50"/>
              <w:jc w:val="left"/>
              <w:rPr>
                <w:rFonts w:cs="Arial" w:asciiTheme="minorEastAsia" w:hAnsiTheme="minorEastAsia" w:eastAsiaTheme="minorEastAsia"/>
                <w:sz w:val="21"/>
                <w:szCs w:val="21"/>
                <w:lang w:val="zh-CN"/>
              </w:rPr>
            </w:pPr>
            <w:r>
              <w:rPr>
                <w:rFonts w:cs="Arial" w:asciiTheme="majorEastAsia" w:hAnsiTheme="majorEastAsia" w:eastAsiaTheme="majorEastAsia"/>
                <w:bCs/>
                <w:sz w:val="21"/>
                <w:szCs w:val="21"/>
              </w:rPr>
              <w:t>①投标人</w:t>
            </w:r>
            <w:r>
              <w:rPr>
                <w:rFonts w:cs="Arial" w:asciiTheme="minorEastAsia" w:hAnsiTheme="minorEastAsia" w:eastAsiaTheme="minorEastAsia"/>
                <w:sz w:val="21"/>
                <w:szCs w:val="21"/>
              </w:rPr>
              <w:t>具有电力相关资质证书、</w:t>
            </w:r>
            <w:r>
              <w:rPr>
                <w:rFonts w:hint="eastAsia" w:cs="Arial" w:asciiTheme="minorEastAsia" w:hAnsiTheme="minorEastAsia" w:eastAsiaTheme="minorEastAsia"/>
                <w:sz w:val="21"/>
                <w:szCs w:val="21"/>
                <w:lang w:val="en-US" w:eastAsia="zh-CN"/>
              </w:rPr>
              <w:t>产品</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lang w:eastAsia="zh-CN"/>
              </w:rPr>
              <w:t>、</w:t>
            </w:r>
            <w:r>
              <w:rPr>
                <w:rFonts w:hint="eastAsia" w:cs="Arial" w:asciiTheme="minorEastAsia" w:hAnsiTheme="minorEastAsia" w:eastAsiaTheme="minorEastAsia"/>
                <w:sz w:val="21"/>
                <w:szCs w:val="21"/>
                <w:lang w:val="en-US" w:eastAsia="zh-CN"/>
              </w:rPr>
              <w:t>高压柜型试报告、国家电网供应商名录、</w:t>
            </w:r>
            <w:r>
              <w:rPr>
                <w:rFonts w:hint="eastAsia" w:cs="Arial" w:asciiTheme="minorEastAsia" w:hAnsiTheme="minorEastAsia" w:eastAsiaTheme="minorEastAsia"/>
                <w:color w:val="000000" w:themeColor="text1"/>
                <w:sz w:val="21"/>
                <w:szCs w:val="21"/>
              </w:rPr>
              <w:t>安全生产许可证等</w:t>
            </w:r>
            <w:r>
              <w:rPr>
                <w:rFonts w:hint="eastAsia" w:cs="Arial" w:asciiTheme="minorEastAsia" w:hAnsiTheme="minorEastAsia" w:eastAsiaTheme="minorEastAsia"/>
                <w:color w:val="000000" w:themeColor="text1"/>
                <w:sz w:val="21"/>
                <w:szCs w:val="21"/>
                <w:lang w:eastAsia="zh-CN"/>
              </w:rPr>
              <w:t>，</w:t>
            </w:r>
            <w:r>
              <w:rPr>
                <w:rFonts w:cs="Arial" w:asciiTheme="majorEastAsia" w:hAnsiTheme="majorEastAsia" w:eastAsiaTheme="majorEastAsia"/>
                <w:bCs/>
                <w:sz w:val="21"/>
                <w:szCs w:val="21"/>
              </w:rPr>
              <w:t>提供</w:t>
            </w:r>
            <w:r>
              <w:rPr>
                <w:rFonts w:hint="eastAsia" w:cs="Arial" w:asciiTheme="majorEastAsia" w:hAnsiTheme="majorEastAsia" w:eastAsiaTheme="majorEastAsia"/>
                <w:bCs/>
                <w:sz w:val="21"/>
                <w:szCs w:val="21"/>
              </w:rPr>
              <w:t>扫描</w:t>
            </w:r>
            <w:r>
              <w:rPr>
                <w:rFonts w:cs="Arial" w:asciiTheme="majorEastAsia" w:hAnsiTheme="majorEastAsia" w:eastAsiaTheme="majorEastAsia"/>
                <w:bCs/>
                <w:sz w:val="21"/>
                <w:szCs w:val="21"/>
              </w:rPr>
              <w:t>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r>
              <w:rPr>
                <w:rFonts w:cs="Arial" w:asciiTheme="majorEastAsia" w:hAnsiTheme="majorEastAsia" w:eastAsiaTheme="majorEastAsia"/>
                <w:bCs/>
                <w:color w:val="000000" w:themeColor="text1"/>
                <w:sz w:val="21"/>
                <w:szCs w:val="21"/>
              </w:rPr>
              <w:t>。</w:t>
            </w:r>
            <w:r>
              <w:rPr>
                <w:rFonts w:cs="Arial" w:asciiTheme="minorEastAsia" w:hAnsiTheme="minorEastAsia" w:eastAsiaTheme="minorEastAsia"/>
                <w:sz w:val="21"/>
                <w:szCs w:val="21"/>
                <w:lang w:val="zh-CN"/>
              </w:rPr>
              <w:t>每个</w:t>
            </w:r>
            <w:r>
              <w:rPr>
                <w:rFonts w:hint="eastAsia" w:cs="Arial" w:asciiTheme="minorEastAsia" w:hAnsiTheme="minorEastAsia" w:eastAsiaTheme="minorEastAsia"/>
                <w:sz w:val="21"/>
                <w:szCs w:val="21"/>
                <w:lang w:val="zh-CN"/>
              </w:rPr>
              <w:t>证书</w:t>
            </w:r>
            <w:r>
              <w:rPr>
                <w:rFonts w:cs="Arial" w:asciiTheme="minorEastAsia" w:hAnsiTheme="minorEastAsia" w:eastAsiaTheme="minorEastAsia"/>
                <w:sz w:val="21"/>
                <w:szCs w:val="21"/>
                <w:lang w:val="zh-CN"/>
              </w:rPr>
              <w:t>得</w:t>
            </w:r>
            <w:r>
              <w:rPr>
                <w:rFonts w:hint="eastAsia" w:cs="Arial" w:asciiTheme="minorEastAsia" w:hAnsiTheme="minorEastAsia" w:eastAsiaTheme="minorEastAsia"/>
                <w:sz w:val="21"/>
                <w:szCs w:val="21"/>
                <w:lang w:val="zh-CN"/>
              </w:rPr>
              <w:t>1分，</w:t>
            </w:r>
            <w:r>
              <w:rPr>
                <w:rFonts w:hint="eastAsia" w:cs="Arial" w:asciiTheme="minorEastAsia" w:hAnsiTheme="minorEastAsia" w:eastAsiaTheme="minorEastAsia"/>
                <w:sz w:val="21"/>
                <w:szCs w:val="21"/>
              </w:rPr>
              <w:t>最多</w:t>
            </w:r>
            <w:r>
              <w:rPr>
                <w:rFonts w:hint="eastAsia" w:cs="Arial" w:asciiTheme="minorEastAsia" w:hAnsiTheme="minorEastAsia" w:eastAsiaTheme="minorEastAsia"/>
                <w:sz w:val="21"/>
                <w:szCs w:val="21"/>
                <w:lang w:val="en-US" w:eastAsia="zh-CN"/>
              </w:rPr>
              <w:t>2</w:t>
            </w:r>
            <w:r>
              <w:rPr>
                <w:rFonts w:hint="eastAsia" w:cs="Arial" w:asciiTheme="minorEastAsia" w:hAnsiTheme="minorEastAsia" w:eastAsiaTheme="minorEastAsia"/>
                <w:sz w:val="21"/>
                <w:szCs w:val="21"/>
              </w:rPr>
              <w:t>分</w:t>
            </w:r>
            <w:r>
              <w:rPr>
                <w:rFonts w:hint="eastAsia" w:cs="Arial" w:asciiTheme="majorEastAsia" w:hAnsiTheme="majorEastAsia" w:eastAsiaTheme="majorEastAsia"/>
                <w:bCs/>
                <w:sz w:val="21"/>
                <w:szCs w:val="21"/>
              </w:rPr>
              <w:t>。</w:t>
            </w:r>
          </w:p>
          <w:p w14:paraId="2D293038">
            <w:pPr>
              <w:snapToGrid w:val="0"/>
              <w:spacing w:before="48" w:beforeLines="20" w:after="50"/>
              <w:jc w:val="left"/>
              <w:rPr>
                <w:rFonts w:hint="eastAsia" w:cs="Arial" w:asciiTheme="majorEastAsia" w:hAnsiTheme="majorEastAsia" w:eastAsiaTheme="majorEastAsia"/>
                <w:bCs/>
                <w:sz w:val="21"/>
                <w:szCs w:val="21"/>
                <w:lang w:eastAsia="zh-CN"/>
              </w:rPr>
            </w:pPr>
            <w:r>
              <w:rPr>
                <w:rFonts w:cs="Arial" w:asciiTheme="majorEastAsia" w:hAnsiTheme="majorEastAsia" w:eastAsiaTheme="majorEastAsia"/>
                <w:bCs/>
                <w:sz w:val="21"/>
                <w:szCs w:val="21"/>
              </w:rPr>
              <w:t>②提供最近三年度的财务报表，财务状况良好得</w:t>
            </w:r>
            <w:r>
              <w:rPr>
                <w:rFonts w:hint="eastAsia" w:cs="Arial" w:asciiTheme="majorEastAsia" w:hAnsiTheme="majorEastAsia" w:eastAsiaTheme="majorEastAsia"/>
                <w:bCs/>
                <w:sz w:val="21"/>
                <w:szCs w:val="21"/>
                <w:lang w:val="en-US" w:eastAsia="zh-CN"/>
              </w:rPr>
              <w:t>1</w:t>
            </w:r>
            <w:r>
              <w:rPr>
                <w:rFonts w:cs="Arial" w:asciiTheme="majorEastAsia" w:hAnsiTheme="majorEastAsia" w:eastAsiaTheme="majorEastAsia"/>
                <w:bCs/>
                <w:sz w:val="21"/>
                <w:szCs w:val="21"/>
              </w:rPr>
              <w:t>分</w:t>
            </w:r>
            <w:r>
              <w:rPr>
                <w:rFonts w:hint="eastAsia" w:cs="Arial" w:asciiTheme="majorEastAsia" w:hAnsiTheme="majorEastAsia" w:eastAsiaTheme="majorEastAsia"/>
                <w:bCs/>
                <w:sz w:val="21"/>
                <w:szCs w:val="21"/>
                <w:lang w:eastAsia="zh-CN"/>
              </w:rPr>
              <w:t>。</w:t>
            </w:r>
          </w:p>
          <w:p w14:paraId="2AC131D3">
            <w:pPr>
              <w:snapToGrid w:val="0"/>
              <w:spacing w:before="48" w:beforeLines="20" w:after="50"/>
              <w:jc w:val="left"/>
              <w:rPr>
                <w:rFonts w:hint="eastAsia" w:cs="Arial" w:asciiTheme="majorEastAsia" w:hAnsiTheme="majorEastAsia" w:eastAsiaTheme="majorEastAsia"/>
                <w:bCs/>
                <w:sz w:val="21"/>
                <w:szCs w:val="21"/>
                <w:lang w:val="zh-CN" w:eastAsia="zh-CN"/>
              </w:rPr>
            </w:pPr>
            <w:r>
              <w:rPr>
                <w:rFonts w:hint="default" w:cs="Arial" w:asciiTheme="majorEastAsia" w:hAnsiTheme="majorEastAsia" w:eastAsiaTheme="majorEastAsia"/>
                <w:bCs/>
                <w:color w:val="auto"/>
                <w:sz w:val="21"/>
                <w:szCs w:val="21"/>
              </w:rPr>
              <w:t>③</w:t>
            </w:r>
            <w:r>
              <w:rPr>
                <w:rFonts w:hint="eastAsia" w:cs="Arial" w:asciiTheme="majorEastAsia" w:hAnsiTheme="majorEastAsia" w:eastAsiaTheme="majorEastAsia"/>
                <w:bCs/>
                <w:sz w:val="21"/>
                <w:szCs w:val="21"/>
              </w:rPr>
              <w:t>注册资金5</w:t>
            </w:r>
            <w:r>
              <w:rPr>
                <w:rFonts w:cs="Arial" w:asciiTheme="majorEastAsia" w:hAnsiTheme="majorEastAsia" w:eastAsiaTheme="majorEastAsia"/>
                <w:bCs/>
                <w:sz w:val="21"/>
                <w:szCs w:val="21"/>
              </w:rPr>
              <w:t>00</w:t>
            </w:r>
            <w:r>
              <w:rPr>
                <w:rFonts w:hint="eastAsia" w:cs="Arial" w:asciiTheme="majorEastAsia" w:hAnsiTheme="majorEastAsia" w:eastAsiaTheme="majorEastAsia"/>
                <w:bCs/>
                <w:sz w:val="21"/>
                <w:szCs w:val="21"/>
                <w:lang w:val="en-US" w:eastAsia="zh-CN"/>
              </w:rPr>
              <w:t>0</w:t>
            </w:r>
            <w:r>
              <w:rPr>
                <w:rFonts w:hint="eastAsia" w:cs="Arial" w:asciiTheme="majorEastAsia" w:hAnsiTheme="majorEastAsia" w:eastAsiaTheme="majorEastAsia"/>
                <w:bCs/>
                <w:sz w:val="21"/>
                <w:szCs w:val="21"/>
              </w:rPr>
              <w:t>万元以上、工厂面积50</w:t>
            </w:r>
            <w:r>
              <w:rPr>
                <w:rFonts w:hint="eastAsia" w:cs="Arial" w:asciiTheme="majorEastAsia" w:hAnsiTheme="majorEastAsia" w:eastAsiaTheme="majorEastAsia"/>
                <w:bCs/>
                <w:sz w:val="21"/>
                <w:szCs w:val="21"/>
                <w:lang w:val="en-US" w:eastAsia="zh-CN"/>
              </w:rPr>
              <w:t>0</w:t>
            </w:r>
            <w:r>
              <w:rPr>
                <w:rFonts w:hint="eastAsia" w:cs="Arial" w:asciiTheme="majorEastAsia" w:hAnsiTheme="majorEastAsia" w:eastAsiaTheme="majorEastAsia"/>
                <w:bCs/>
                <w:sz w:val="21"/>
                <w:szCs w:val="21"/>
              </w:rPr>
              <w:t>0平方米以上。提供房产证或租赁合同证明，固定资产证明</w:t>
            </w:r>
            <w:r>
              <w:rPr>
                <w:rFonts w:hint="eastAsia" w:cs="Arial" w:asciiTheme="majorEastAsia" w:hAnsiTheme="majorEastAsia" w:eastAsiaTheme="majorEastAsia"/>
                <w:bCs/>
                <w:sz w:val="21"/>
                <w:szCs w:val="21"/>
                <w:lang w:eastAsia="zh-CN"/>
              </w:rPr>
              <w:t>，</w:t>
            </w:r>
            <w:r>
              <w:rPr>
                <w:rFonts w:cs="Arial" w:asciiTheme="majorEastAsia" w:hAnsiTheme="majorEastAsia" w:eastAsiaTheme="majorEastAsia"/>
                <w:bCs/>
                <w:sz w:val="21"/>
                <w:szCs w:val="21"/>
              </w:rPr>
              <w:t>提供</w:t>
            </w:r>
            <w:r>
              <w:rPr>
                <w:rFonts w:hint="eastAsia" w:cs="Arial" w:asciiTheme="majorEastAsia" w:hAnsiTheme="majorEastAsia" w:eastAsiaTheme="majorEastAsia"/>
                <w:bCs/>
                <w:sz w:val="21"/>
                <w:szCs w:val="21"/>
              </w:rPr>
              <w:t>扫描</w:t>
            </w:r>
            <w:r>
              <w:rPr>
                <w:rFonts w:cs="Arial" w:asciiTheme="majorEastAsia" w:hAnsiTheme="majorEastAsia" w:eastAsiaTheme="majorEastAsia"/>
                <w:bCs/>
                <w:sz w:val="21"/>
                <w:szCs w:val="21"/>
              </w:rPr>
              <w:t>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p>
        </w:tc>
      </w:tr>
      <w:tr w14:paraId="41470F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654" w:type="dxa"/>
            <w:tcBorders>
              <w:tl2br w:val="nil"/>
              <w:tr2bl w:val="nil"/>
            </w:tcBorders>
            <w:vAlign w:val="center"/>
          </w:tcPr>
          <w:p w14:paraId="3E406D9A">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2429" w:type="dxa"/>
            <w:tcBorders>
              <w:tl2br w:val="nil"/>
              <w:tr2bl w:val="nil"/>
            </w:tcBorders>
            <w:vAlign w:val="center"/>
          </w:tcPr>
          <w:p w14:paraId="48B986DC">
            <w:pPr>
              <w:spacing w:line="360" w:lineRule="auto"/>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682" w:type="dxa"/>
            <w:tcBorders>
              <w:tl2br w:val="nil"/>
              <w:tr2bl w:val="nil"/>
            </w:tcBorders>
            <w:vAlign w:val="center"/>
          </w:tcPr>
          <w:p w14:paraId="10777E91">
            <w:pPr>
              <w:snapToGrid w:val="0"/>
              <w:spacing w:before="48" w:beforeLines="20" w:after="50"/>
              <w:jc w:val="center"/>
              <w:rPr>
                <w:rFonts w:hint="eastAsia" w:cs="Arial" w:asciiTheme="majorEastAsia" w:hAnsiTheme="majorEastAsia" w:eastAsiaTheme="majorEastAsia"/>
                <w:bCs/>
                <w:sz w:val="21"/>
                <w:szCs w:val="21"/>
                <w:lang w:val="zh-CN" w:eastAsia="zh-CN"/>
              </w:rPr>
            </w:pPr>
            <w:r>
              <w:rPr>
                <w:rFonts w:hint="eastAsia" w:cs="Arial" w:asciiTheme="majorEastAsia" w:hAnsiTheme="majorEastAsia" w:eastAsiaTheme="majorEastAsia"/>
                <w:bCs/>
                <w:sz w:val="21"/>
                <w:szCs w:val="21"/>
                <w:lang w:val="en-US" w:eastAsia="zh-CN"/>
              </w:rPr>
              <w:t>1</w:t>
            </w:r>
          </w:p>
        </w:tc>
        <w:tc>
          <w:tcPr>
            <w:tcW w:w="5627" w:type="dxa"/>
            <w:tcBorders>
              <w:tl2br w:val="nil"/>
              <w:tr2bl w:val="nil"/>
            </w:tcBorders>
            <w:vAlign w:val="center"/>
          </w:tcPr>
          <w:p w14:paraId="533F2F94">
            <w:pPr>
              <w:snapToGrid w:val="0"/>
              <w:spacing w:before="48" w:beforeLines="20" w:after="50"/>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具备</w:t>
            </w:r>
            <w:r>
              <w:rPr>
                <w:rFonts w:hint="eastAsia" w:cs="Arial" w:asciiTheme="minorEastAsia" w:hAnsiTheme="minorEastAsia" w:eastAsiaTheme="minorEastAsia"/>
                <w:sz w:val="21"/>
                <w:szCs w:val="21"/>
                <w:lang w:val="zh-CN"/>
              </w:rPr>
              <w:t>证书</w:t>
            </w:r>
            <w:r>
              <w:rPr>
                <w:rFonts w:cs="Arial" w:asciiTheme="minorEastAsia" w:hAnsiTheme="minorEastAsia" w:eastAsiaTheme="minorEastAsia"/>
                <w:sz w:val="21"/>
                <w:szCs w:val="21"/>
                <w:lang w:val="zh-CN"/>
              </w:rPr>
              <w:t>得</w:t>
            </w:r>
            <w:r>
              <w:rPr>
                <w:rFonts w:hint="eastAsia" w:cs="Arial" w:asciiTheme="minorEastAsia" w:hAnsiTheme="minorEastAsia" w:eastAsiaTheme="minorEastAsia"/>
                <w:sz w:val="21"/>
                <w:szCs w:val="21"/>
                <w:lang w:val="zh-CN"/>
              </w:rPr>
              <w:t>1分</w:t>
            </w:r>
            <w:r>
              <w:rPr>
                <w:rFonts w:cs="Arial" w:asciiTheme="minorEastAsia" w:hAnsiTheme="minorEastAsia" w:eastAsiaTheme="minorEastAsia"/>
                <w:sz w:val="21"/>
                <w:szCs w:val="21"/>
                <w:lang w:val="zh-CN"/>
              </w:rPr>
              <w:t>。</w:t>
            </w:r>
            <w:r>
              <w:rPr>
                <w:rFonts w:cs="Arial" w:asciiTheme="majorEastAsia" w:hAnsiTheme="majorEastAsia" w:eastAsiaTheme="majorEastAsia"/>
                <w:bCs/>
                <w:sz w:val="21"/>
                <w:szCs w:val="21"/>
              </w:rPr>
              <w:t>提供</w:t>
            </w:r>
            <w:r>
              <w:rPr>
                <w:rFonts w:hint="eastAsia" w:cs="Arial" w:asciiTheme="majorEastAsia" w:hAnsiTheme="majorEastAsia" w:eastAsiaTheme="majorEastAsia"/>
                <w:bCs/>
                <w:sz w:val="21"/>
                <w:szCs w:val="21"/>
              </w:rPr>
              <w:t>扫描</w:t>
            </w:r>
            <w:r>
              <w:rPr>
                <w:rFonts w:cs="Arial" w:asciiTheme="majorEastAsia" w:hAnsiTheme="majorEastAsia" w:eastAsiaTheme="majorEastAsia"/>
                <w:bCs/>
                <w:sz w:val="21"/>
                <w:szCs w:val="21"/>
              </w:rPr>
              <w:t>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p>
          <w:p w14:paraId="3A1135BB">
            <w:pPr>
              <w:snapToGrid w:val="0"/>
              <w:spacing w:before="48" w:beforeLines="20" w:after="50"/>
              <w:jc w:val="left"/>
              <w:rPr>
                <w:rFonts w:cs="Arial" w:asciiTheme="minorEastAsia" w:hAnsiTheme="minorEastAsia" w:eastAsiaTheme="minorEastAsia"/>
                <w:sz w:val="21"/>
                <w:szCs w:val="21"/>
                <w:lang w:val="zh-CN"/>
              </w:rPr>
            </w:pPr>
          </w:p>
        </w:tc>
      </w:tr>
      <w:tr w14:paraId="1EFB49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11" w:hRule="atLeast"/>
        </w:trPr>
        <w:tc>
          <w:tcPr>
            <w:tcW w:w="654" w:type="dxa"/>
            <w:tcBorders>
              <w:tl2br w:val="nil"/>
              <w:tr2bl w:val="nil"/>
            </w:tcBorders>
            <w:vAlign w:val="center"/>
          </w:tcPr>
          <w:p w14:paraId="5E1D9BFE">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2429" w:type="dxa"/>
            <w:tcBorders>
              <w:tl2br w:val="nil"/>
              <w:tr2bl w:val="nil"/>
            </w:tcBorders>
            <w:vAlign w:val="center"/>
          </w:tcPr>
          <w:p w14:paraId="30F64208">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业绩</w:t>
            </w:r>
          </w:p>
        </w:tc>
        <w:tc>
          <w:tcPr>
            <w:tcW w:w="682" w:type="dxa"/>
            <w:tcBorders>
              <w:tl2br w:val="nil"/>
              <w:tr2bl w:val="nil"/>
            </w:tcBorders>
            <w:vAlign w:val="center"/>
          </w:tcPr>
          <w:p w14:paraId="724FEFD1">
            <w:pPr>
              <w:snapToGrid w:val="0"/>
              <w:spacing w:before="48" w:beforeLines="20" w:after="50"/>
              <w:jc w:val="center"/>
              <w:rPr>
                <w:rFonts w:hint="eastAsia" w:cs="Arial" w:asciiTheme="majorEastAsia" w:hAnsiTheme="majorEastAsia" w:eastAsiaTheme="majorEastAsia"/>
                <w:bCs/>
                <w:sz w:val="21"/>
                <w:szCs w:val="21"/>
                <w:lang w:eastAsia="zh-CN"/>
              </w:rPr>
            </w:pPr>
            <w:r>
              <w:rPr>
                <w:rFonts w:hint="eastAsia" w:cs="Arial" w:asciiTheme="majorEastAsia" w:hAnsiTheme="majorEastAsia" w:eastAsiaTheme="majorEastAsia"/>
                <w:bCs/>
                <w:sz w:val="21"/>
                <w:szCs w:val="21"/>
                <w:lang w:val="en-US" w:eastAsia="zh-CN"/>
              </w:rPr>
              <w:t>3</w:t>
            </w:r>
          </w:p>
        </w:tc>
        <w:tc>
          <w:tcPr>
            <w:tcW w:w="5627" w:type="dxa"/>
            <w:tcBorders>
              <w:tl2br w:val="nil"/>
              <w:tr2bl w:val="nil"/>
            </w:tcBorders>
            <w:vAlign w:val="center"/>
          </w:tcPr>
          <w:p w14:paraId="7FB006A1">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投标人在近五年具有化工或环保工业类型</w:t>
            </w:r>
            <w:r>
              <w:rPr>
                <w:rFonts w:hint="eastAsia" w:cs="Arial" w:asciiTheme="majorEastAsia" w:hAnsiTheme="majorEastAsia" w:eastAsiaTheme="majorEastAsia"/>
                <w:bCs/>
                <w:sz w:val="21"/>
                <w:szCs w:val="21"/>
                <w:lang w:val="en-US" w:eastAsia="zh-CN"/>
              </w:rPr>
              <w:t>高</w:t>
            </w:r>
            <w:r>
              <w:rPr>
                <w:rFonts w:hint="eastAsia" w:cs="Arial" w:asciiTheme="majorEastAsia" w:hAnsiTheme="majorEastAsia" w:eastAsiaTheme="majorEastAsia"/>
                <w:bCs/>
                <w:sz w:val="21"/>
                <w:szCs w:val="21"/>
              </w:rPr>
              <w:t>低压电气生产供货、指导安装调试≥</w:t>
            </w:r>
            <w:r>
              <w:rPr>
                <w:rFonts w:cs="Arial" w:asciiTheme="majorEastAsia" w:hAnsiTheme="majorEastAsia" w:eastAsiaTheme="majorEastAsia"/>
                <w:bCs/>
                <w:sz w:val="21"/>
                <w:szCs w:val="21"/>
              </w:rPr>
              <w:t>10</w:t>
            </w:r>
            <w:r>
              <w:rPr>
                <w:rFonts w:hint="eastAsia" w:cs="Arial" w:asciiTheme="majorEastAsia" w:hAnsiTheme="majorEastAsia" w:eastAsiaTheme="majorEastAsia"/>
                <w:bCs/>
                <w:sz w:val="21"/>
                <w:szCs w:val="21"/>
              </w:rPr>
              <w:t>个</w:t>
            </w:r>
            <w:r>
              <w:rPr>
                <w:rFonts w:cs="Arial" w:asciiTheme="majorEastAsia" w:hAnsiTheme="majorEastAsia" w:eastAsiaTheme="majorEastAsia"/>
                <w:bCs/>
                <w:sz w:val="21"/>
                <w:szCs w:val="21"/>
              </w:rPr>
              <w:t>业绩</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得基本分2分，每增加1个业绩加0.5分，满分</w:t>
            </w:r>
            <w:r>
              <w:rPr>
                <w:rFonts w:hint="eastAsia" w:cs="Arial" w:asciiTheme="majorEastAsia" w:hAnsiTheme="majorEastAsia" w:eastAsiaTheme="majorEastAsia"/>
                <w:bCs/>
                <w:sz w:val="21"/>
                <w:szCs w:val="21"/>
                <w:lang w:val="en-US" w:eastAsia="zh-CN"/>
              </w:rPr>
              <w:t>3</w:t>
            </w:r>
            <w:r>
              <w:rPr>
                <w:rFonts w:cs="Arial" w:asciiTheme="majorEastAsia" w:hAnsiTheme="majorEastAsia" w:eastAsiaTheme="majorEastAsia"/>
                <w:bCs/>
                <w:sz w:val="21"/>
                <w:szCs w:val="21"/>
              </w:rPr>
              <w:t>分。须提供合同关键页复印件，时间以合同签订时间为准。</w:t>
            </w:r>
          </w:p>
        </w:tc>
      </w:tr>
      <w:tr w14:paraId="7AD2B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654" w:type="dxa"/>
            <w:tcBorders>
              <w:tl2br w:val="nil"/>
              <w:tr2bl w:val="nil"/>
            </w:tcBorders>
            <w:vAlign w:val="center"/>
          </w:tcPr>
          <w:p w14:paraId="2937B75C">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4</w:t>
            </w:r>
          </w:p>
        </w:tc>
        <w:tc>
          <w:tcPr>
            <w:tcW w:w="2429" w:type="dxa"/>
            <w:tcBorders>
              <w:tl2br w:val="nil"/>
              <w:tr2bl w:val="nil"/>
            </w:tcBorders>
            <w:vAlign w:val="center"/>
          </w:tcPr>
          <w:p w14:paraId="59821A97">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人员</w:t>
            </w:r>
            <w:r>
              <w:rPr>
                <w:rFonts w:cs="Arial" w:asciiTheme="majorEastAsia" w:hAnsiTheme="majorEastAsia" w:eastAsiaTheme="majorEastAsia"/>
                <w:bCs/>
                <w:sz w:val="21"/>
                <w:szCs w:val="21"/>
              </w:rPr>
              <w:t>实力</w:t>
            </w:r>
          </w:p>
        </w:tc>
        <w:tc>
          <w:tcPr>
            <w:tcW w:w="682" w:type="dxa"/>
            <w:tcBorders>
              <w:tl2br w:val="nil"/>
              <w:tr2bl w:val="nil"/>
            </w:tcBorders>
            <w:vAlign w:val="center"/>
          </w:tcPr>
          <w:p w14:paraId="6F42E859">
            <w:pPr>
              <w:snapToGrid w:val="0"/>
              <w:spacing w:before="48" w:beforeLines="20" w:after="50"/>
              <w:ind w:firstLine="105" w:firstLineChars="50"/>
              <w:jc w:val="center"/>
              <w:rPr>
                <w:rFonts w:hint="eastAsia" w:cs="Arial" w:asciiTheme="majorEastAsia" w:hAnsiTheme="majorEastAsia" w:eastAsiaTheme="majorEastAsia"/>
                <w:bCs/>
                <w:sz w:val="21"/>
                <w:szCs w:val="21"/>
                <w:lang w:eastAsia="zh-CN"/>
              </w:rPr>
            </w:pPr>
            <w:r>
              <w:rPr>
                <w:rFonts w:hint="eastAsia" w:cs="Arial" w:asciiTheme="majorEastAsia" w:hAnsiTheme="majorEastAsia" w:eastAsiaTheme="majorEastAsia"/>
                <w:bCs/>
                <w:sz w:val="21"/>
                <w:szCs w:val="21"/>
                <w:lang w:val="en-US" w:eastAsia="zh-CN"/>
              </w:rPr>
              <w:t>3</w:t>
            </w:r>
          </w:p>
        </w:tc>
        <w:tc>
          <w:tcPr>
            <w:tcW w:w="5627" w:type="dxa"/>
            <w:tcBorders>
              <w:tl2br w:val="nil"/>
              <w:tr2bl w:val="nil"/>
            </w:tcBorders>
            <w:vAlign w:val="center"/>
          </w:tcPr>
          <w:p w14:paraId="74D881D5">
            <w:pPr>
              <w:rPr>
                <w:rFonts w:cs="Arial" w:asciiTheme="majorEastAsia" w:hAnsiTheme="majorEastAsia" w:eastAsiaTheme="majorEastAsia"/>
                <w:bCs/>
                <w:sz w:val="21"/>
                <w:szCs w:val="21"/>
              </w:rPr>
            </w:pPr>
            <w:r>
              <w:rPr>
                <w:rFonts w:cs="Arial" w:asciiTheme="majorEastAsia" w:hAnsiTheme="majorEastAsia" w:eastAsiaTheme="majorEastAsia"/>
                <w:bCs/>
                <w:color w:val="000000" w:themeColor="text1"/>
                <w:sz w:val="21"/>
                <w:szCs w:val="21"/>
              </w:rPr>
              <w:t>①</w:t>
            </w:r>
            <w:r>
              <w:rPr>
                <w:rFonts w:hint="eastAsia" w:cs="Arial" w:asciiTheme="majorEastAsia" w:hAnsiTheme="majorEastAsia" w:eastAsiaTheme="majorEastAsia"/>
                <w:bCs/>
                <w:sz w:val="21"/>
                <w:szCs w:val="21"/>
              </w:rPr>
              <w:t>具有</w:t>
            </w:r>
            <w:r>
              <w:rPr>
                <w:rFonts w:cs="Arial" w:asciiTheme="majorEastAsia" w:hAnsiTheme="majorEastAsia" w:eastAsiaTheme="majorEastAsia"/>
                <w:bCs/>
                <w:sz w:val="21"/>
                <w:szCs w:val="21"/>
              </w:rPr>
              <w:t>注册</w:t>
            </w:r>
            <w:r>
              <w:rPr>
                <w:rFonts w:hint="eastAsia" w:cs="Arial" w:asciiTheme="majorEastAsia" w:hAnsiTheme="majorEastAsia" w:eastAsiaTheme="majorEastAsia"/>
                <w:bCs/>
                <w:sz w:val="21"/>
                <w:szCs w:val="21"/>
                <w:lang w:val="en-US" w:eastAsia="zh-CN"/>
              </w:rPr>
              <w:t>电气</w:t>
            </w:r>
            <w:r>
              <w:rPr>
                <w:rFonts w:cs="Arial" w:asciiTheme="majorEastAsia" w:hAnsiTheme="majorEastAsia" w:eastAsiaTheme="majorEastAsia"/>
                <w:bCs/>
                <w:sz w:val="21"/>
                <w:szCs w:val="21"/>
              </w:rPr>
              <w:t>工程师</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高级工程师</w:t>
            </w:r>
            <w:r>
              <w:rPr>
                <w:rFonts w:hint="eastAsia" w:cs="Arial" w:asciiTheme="majorEastAsia" w:hAnsiTheme="majorEastAsia" w:eastAsiaTheme="majorEastAsia"/>
                <w:bCs/>
                <w:sz w:val="21"/>
                <w:szCs w:val="21"/>
              </w:rPr>
              <w:t>、一级注册建造师、二级注册建造师</w:t>
            </w:r>
            <w:r>
              <w:rPr>
                <w:rFonts w:hint="eastAsia" w:cs="Arial" w:asciiTheme="majorEastAsia" w:hAnsiTheme="majorEastAsia" w:eastAsiaTheme="majorEastAsia"/>
                <w:bCs/>
                <w:sz w:val="21"/>
                <w:szCs w:val="21"/>
                <w:lang w:eastAsia="zh-CN"/>
              </w:rPr>
              <w:t>、</w:t>
            </w:r>
            <w:r>
              <w:rPr>
                <w:rFonts w:hint="eastAsia" w:cs="Arial" w:asciiTheme="majorEastAsia" w:hAnsiTheme="majorEastAsia" w:eastAsiaTheme="majorEastAsia"/>
                <w:bCs/>
                <w:sz w:val="21"/>
                <w:szCs w:val="21"/>
                <w:lang w:val="en-US" w:eastAsia="zh-CN"/>
              </w:rPr>
              <w:t>中级工程师</w:t>
            </w:r>
            <w:r>
              <w:rPr>
                <w:rFonts w:hint="eastAsia" w:cs="Arial" w:asciiTheme="majorEastAsia" w:hAnsiTheme="majorEastAsia" w:eastAsiaTheme="majorEastAsia"/>
                <w:bCs/>
                <w:sz w:val="21"/>
                <w:szCs w:val="21"/>
              </w:rPr>
              <w:t>，每个</w:t>
            </w:r>
            <w:r>
              <w:rPr>
                <w:rFonts w:cs="Arial" w:asciiTheme="majorEastAsia" w:hAnsiTheme="majorEastAsia" w:eastAsiaTheme="majorEastAsia"/>
                <w:bCs/>
                <w:sz w:val="21"/>
                <w:szCs w:val="21"/>
              </w:rPr>
              <w:t>得</w:t>
            </w:r>
            <w:r>
              <w:rPr>
                <w:rFonts w:hint="eastAsia" w:cs="Arial" w:asciiTheme="majorEastAsia" w:hAnsiTheme="majorEastAsia" w:eastAsiaTheme="majorEastAsia"/>
                <w:bCs/>
                <w:sz w:val="21"/>
                <w:szCs w:val="21"/>
              </w:rPr>
              <w:t>0.5分</w:t>
            </w:r>
            <w:r>
              <w:rPr>
                <w:rFonts w:cs="Arial" w:asciiTheme="majorEastAsia" w:hAnsiTheme="majorEastAsia" w:eastAsiaTheme="majorEastAsia"/>
                <w:bCs/>
                <w:sz w:val="21"/>
                <w:szCs w:val="21"/>
              </w:rPr>
              <w:t>，最多得</w:t>
            </w:r>
            <w:r>
              <w:rPr>
                <w:rFonts w:hint="eastAsia" w:cs="Arial" w:asciiTheme="majorEastAsia" w:hAnsiTheme="majorEastAsia" w:eastAsiaTheme="majorEastAsia"/>
                <w:bCs/>
                <w:sz w:val="21"/>
                <w:szCs w:val="21"/>
                <w:lang w:val="en-US" w:eastAsia="zh-CN"/>
              </w:rPr>
              <w:t>2</w:t>
            </w:r>
            <w:r>
              <w:rPr>
                <w:rFonts w:hint="eastAsia" w:cs="Arial" w:asciiTheme="majorEastAsia" w:hAnsiTheme="majorEastAsia" w:eastAsiaTheme="majorEastAsia"/>
                <w:bCs/>
                <w:sz w:val="21"/>
                <w:szCs w:val="21"/>
              </w:rPr>
              <w:t>分。</w:t>
            </w:r>
          </w:p>
          <w:p w14:paraId="7766A575">
            <w:pPr>
              <w:rPr>
                <w:rFonts w:hint="default" w:cs="Arial" w:asciiTheme="minorEastAsia" w:hAnsiTheme="minorEastAsia" w:eastAsiaTheme="majorEastAsia"/>
                <w:sz w:val="21"/>
                <w:szCs w:val="21"/>
                <w:lang w:val="en-US" w:eastAsia="zh-CN"/>
              </w:rPr>
            </w:pPr>
            <w:r>
              <w:rPr>
                <w:rFonts w:cs="Arial" w:asciiTheme="majorEastAsia" w:hAnsiTheme="majorEastAsia" w:eastAsiaTheme="majorEastAsia"/>
                <w:bCs/>
                <w:color w:val="000000" w:themeColor="text1"/>
                <w:sz w:val="21"/>
                <w:szCs w:val="21"/>
              </w:rPr>
              <w:t>②</w:t>
            </w:r>
            <w:r>
              <w:rPr>
                <w:rFonts w:hint="eastAsia" w:cs="Arial" w:asciiTheme="majorEastAsia" w:hAnsiTheme="majorEastAsia" w:eastAsiaTheme="majorEastAsia"/>
                <w:bCs/>
                <w:sz w:val="21"/>
                <w:szCs w:val="21"/>
              </w:rPr>
              <w:t>注册安全工程师</w:t>
            </w:r>
            <w:r>
              <w:rPr>
                <w:rFonts w:hint="eastAsia" w:cs="Arial" w:asciiTheme="majorEastAsia" w:hAnsiTheme="majorEastAsia" w:eastAsiaTheme="majorEastAsia"/>
                <w:bCs/>
                <w:sz w:val="21"/>
                <w:szCs w:val="21"/>
                <w:lang w:eastAsia="zh-CN"/>
              </w:rPr>
              <w:t>、</w:t>
            </w:r>
            <w:r>
              <w:rPr>
                <w:rFonts w:hint="eastAsia" w:cs="Arial" w:asciiTheme="majorEastAsia" w:hAnsiTheme="majorEastAsia" w:eastAsiaTheme="majorEastAsia"/>
                <w:bCs/>
                <w:sz w:val="21"/>
                <w:szCs w:val="21"/>
              </w:rPr>
              <w:t>安全工程师，每个</w:t>
            </w:r>
            <w:r>
              <w:rPr>
                <w:rFonts w:cs="Arial" w:asciiTheme="majorEastAsia" w:hAnsiTheme="majorEastAsia" w:eastAsiaTheme="majorEastAsia"/>
                <w:bCs/>
                <w:sz w:val="21"/>
                <w:szCs w:val="21"/>
              </w:rPr>
              <w:t>得0.5</w:t>
            </w:r>
            <w:r>
              <w:rPr>
                <w:rFonts w:hint="eastAsia" w:cs="Arial" w:asciiTheme="majorEastAsia" w:hAnsiTheme="majorEastAsia" w:eastAsiaTheme="majorEastAsia"/>
                <w:bCs/>
                <w:sz w:val="21"/>
                <w:szCs w:val="21"/>
              </w:rPr>
              <w:t>分</w:t>
            </w:r>
            <w:r>
              <w:rPr>
                <w:rFonts w:cs="Arial" w:asciiTheme="majorEastAsia" w:hAnsiTheme="majorEastAsia" w:eastAsiaTheme="majorEastAsia"/>
                <w:bCs/>
                <w:sz w:val="21"/>
                <w:szCs w:val="21"/>
              </w:rPr>
              <w:t>，最多得</w:t>
            </w:r>
            <w:r>
              <w:rPr>
                <w:rFonts w:hint="eastAsia" w:cs="Arial" w:asciiTheme="majorEastAsia" w:hAnsiTheme="majorEastAsia" w:eastAsiaTheme="majorEastAsia"/>
                <w:bCs/>
                <w:sz w:val="21"/>
                <w:szCs w:val="21"/>
              </w:rPr>
              <w:t>1分。提供证书</w:t>
            </w:r>
            <w:r>
              <w:rPr>
                <w:rFonts w:cs="Arial" w:asciiTheme="majorEastAsia" w:hAnsiTheme="majorEastAsia" w:eastAsiaTheme="majorEastAsia"/>
                <w:bCs/>
                <w:sz w:val="21"/>
                <w:szCs w:val="21"/>
              </w:rPr>
              <w:t>扫描件及</w:t>
            </w:r>
            <w:r>
              <w:rPr>
                <w:rFonts w:hint="eastAsia" w:cs="Arial" w:asciiTheme="majorEastAsia" w:hAnsiTheme="majorEastAsia" w:eastAsiaTheme="majorEastAsia"/>
                <w:bCs/>
                <w:sz w:val="21"/>
                <w:szCs w:val="21"/>
              </w:rPr>
              <w:t>社保</w:t>
            </w:r>
            <w:r>
              <w:rPr>
                <w:rFonts w:cs="Arial" w:asciiTheme="majorEastAsia" w:hAnsiTheme="majorEastAsia" w:eastAsiaTheme="majorEastAsia"/>
                <w:bCs/>
                <w:sz w:val="21"/>
                <w:szCs w:val="21"/>
              </w:rPr>
              <w:t>证明。</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p>
        </w:tc>
      </w:tr>
      <w:tr w14:paraId="5E191A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083" w:type="dxa"/>
            <w:gridSpan w:val="2"/>
            <w:tcBorders>
              <w:tl2br w:val="nil"/>
              <w:tr2bl w:val="nil"/>
            </w:tcBorders>
            <w:vAlign w:val="center"/>
          </w:tcPr>
          <w:p w14:paraId="02053E7E">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682" w:type="dxa"/>
            <w:tcBorders>
              <w:tl2br w:val="nil"/>
              <w:tr2bl w:val="nil"/>
            </w:tcBorders>
            <w:vAlign w:val="center"/>
          </w:tcPr>
          <w:p w14:paraId="1E3B0F43">
            <w:pPr>
              <w:snapToGrid w:val="0"/>
              <w:spacing w:before="48" w:beforeLines="20" w:after="50"/>
              <w:jc w:val="center"/>
              <w:rPr>
                <w:rFonts w:hint="eastAsia" w:cs="Arial" w:asciiTheme="majorEastAsia" w:hAnsiTheme="majorEastAsia" w:eastAsiaTheme="majorEastAsia"/>
                <w:b/>
                <w:sz w:val="21"/>
                <w:szCs w:val="21"/>
                <w:lang w:eastAsia="zh-CN"/>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lang w:val="en-US" w:eastAsia="zh-CN"/>
              </w:rPr>
              <w:t>0</w:t>
            </w:r>
          </w:p>
        </w:tc>
        <w:tc>
          <w:tcPr>
            <w:tcW w:w="5627" w:type="dxa"/>
            <w:tcBorders>
              <w:tl2br w:val="nil"/>
              <w:tr2bl w:val="nil"/>
            </w:tcBorders>
            <w:vAlign w:val="center"/>
          </w:tcPr>
          <w:p w14:paraId="5AC54C9D">
            <w:pPr>
              <w:snapToGrid w:val="0"/>
              <w:spacing w:before="48" w:beforeLines="20" w:after="50"/>
              <w:jc w:val="center"/>
              <w:rPr>
                <w:rFonts w:cs="Arial" w:asciiTheme="majorEastAsia" w:hAnsiTheme="majorEastAsia" w:eastAsiaTheme="majorEastAsia"/>
                <w:b/>
                <w:sz w:val="21"/>
                <w:szCs w:val="21"/>
              </w:rPr>
            </w:pPr>
          </w:p>
        </w:tc>
      </w:tr>
    </w:tbl>
    <w:p w14:paraId="71F1C60B">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pgNumType w:fmt="decimal"/>
          <w:cols w:space="720" w:num="1"/>
          <w:docGrid w:linePitch="286" w:charSpace="0"/>
        </w:sectPr>
      </w:pPr>
    </w:p>
    <w:p w14:paraId="13046AD7">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67" w:name="_Toc7621571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267"/>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3C46D8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27B97029">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1E89874D">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63150400">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6E436634">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0A8D0B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34F7D26">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6D282B1C">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案、功能计算书、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、制</w:t>
            </w:r>
            <w:r>
              <w:rPr>
                <w:rFonts w:cs="Arial" w:asciiTheme="majorEastAsia" w:hAnsiTheme="majorEastAsia" w:eastAsiaTheme="majorEastAsia"/>
                <w:sz w:val="21"/>
                <w:szCs w:val="21"/>
              </w:rPr>
              <w:t>作方案</w:t>
            </w:r>
          </w:p>
        </w:tc>
        <w:tc>
          <w:tcPr>
            <w:tcW w:w="675" w:type="dxa"/>
            <w:tcBorders>
              <w:tl2br w:val="nil"/>
              <w:tr2bl w:val="nil"/>
            </w:tcBorders>
            <w:vAlign w:val="center"/>
          </w:tcPr>
          <w:p w14:paraId="37CEF767">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2E35D481">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36A15E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BB529A0">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5F7644BE">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463D8D0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3C3DC9E0">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772094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7735896">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7292BB54">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6111C514">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43320A2D">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3D141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2F5B999B">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334C9442">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7FB1D2D7">
            <w:pPr>
              <w:jc w:val="center"/>
              <w:rPr>
                <w:rFonts w:cs="Arial" w:asciiTheme="majorEastAsia" w:hAnsiTheme="majorEastAsia" w:eastAsiaTheme="majorEastAsia"/>
                <w:sz w:val="21"/>
                <w:szCs w:val="21"/>
              </w:rPr>
            </w:pPr>
          </w:p>
        </w:tc>
      </w:tr>
    </w:tbl>
    <w:p w14:paraId="7DD1C960">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68" w:name="_Toc76215714"/>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268"/>
    </w:p>
    <w:p w14:paraId="0D465D2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4509921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08E1E97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1EEBB3F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067228D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30631BCE">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2D569AD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6FA03C7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0FEDAD9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077844F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365CF5AF">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69" w:name="_Toc76215715"/>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269"/>
    </w:p>
    <w:p w14:paraId="1A078AE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65F03A02">
      <w:pPr>
        <w:spacing w:line="360" w:lineRule="auto"/>
        <w:jc w:val="left"/>
        <w:rPr>
          <w:rFonts w:asciiTheme="minorEastAsia" w:hAnsiTheme="minorEastAsia" w:eastAsiaTheme="minorEastAsia"/>
          <w:szCs w:val="24"/>
        </w:rPr>
        <w:sectPr>
          <w:footerReference r:id="rId8" w:type="default"/>
          <w:pgSz w:w="12240" w:h="15840"/>
          <w:pgMar w:top="1134" w:right="1417" w:bottom="1134" w:left="1417" w:header="0" w:footer="921" w:gutter="0"/>
          <w:pgNumType w:fmt="decimal"/>
          <w:cols w:space="720" w:num="1"/>
        </w:sectPr>
      </w:pPr>
      <w:r>
        <w:rPr>
          <w:rFonts w:hint="eastAsia" w:asciiTheme="minorEastAsia" w:hAnsiTheme="minorEastAsia" w:eastAsiaTheme="minorEastAsia"/>
          <w:szCs w:val="24"/>
        </w:rPr>
        <w:t>4.4.2 评标委员会完成评标后向招标人提交书面评标报告和中标候选人名单。</w:t>
      </w:r>
    </w:p>
    <w:p w14:paraId="7C25F072">
      <w:pPr>
        <w:pStyle w:val="2"/>
        <w:spacing w:before="120" w:beforeLines="50" w:after="120" w:afterLines="50"/>
        <w:rPr>
          <w:rFonts w:asciiTheme="minorEastAsia" w:hAnsiTheme="minorEastAsia" w:eastAsiaTheme="minorEastAsia"/>
          <w:sz w:val="32"/>
          <w:szCs w:val="32"/>
        </w:rPr>
      </w:pPr>
      <w:bookmarkStart w:id="270" w:name="_Toc76215716"/>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270"/>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2ABC6A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2FF6BEC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7E492CF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EP条款：乙方按本文件技术要求完成设备的设计、采购、制造、运输、运输保险、</w:t>
            </w:r>
            <w:r>
              <w:rPr>
                <w:rFonts w:asciiTheme="minorEastAsia" w:hAnsiTheme="minorEastAsia" w:eastAsiaTheme="minorEastAsia"/>
                <w:sz w:val="21"/>
                <w:szCs w:val="21"/>
              </w:rPr>
              <w:t>防雨、外装</w:t>
            </w:r>
            <w:r>
              <w:rPr>
                <w:rFonts w:hint="eastAsia" w:asciiTheme="minorEastAsia" w:hAnsiTheme="minorEastAsia" w:eastAsiaTheme="minorEastAsia"/>
                <w:sz w:val="21"/>
                <w:szCs w:val="21"/>
              </w:rPr>
              <w:t>饰</w:t>
            </w:r>
            <w:r>
              <w:rPr>
                <w:rFonts w:asciiTheme="minorEastAsia" w:hAnsiTheme="minorEastAsia" w:eastAsiaTheme="minorEastAsia"/>
                <w:sz w:val="21"/>
                <w:szCs w:val="21"/>
              </w:rPr>
              <w:t>保护、</w:t>
            </w:r>
            <w:r>
              <w:rPr>
                <w:rFonts w:hint="eastAsia" w:asciiTheme="minorEastAsia" w:hAnsiTheme="minorEastAsia" w:eastAsiaTheme="minorEastAsia"/>
                <w:sz w:val="21"/>
                <w:szCs w:val="21"/>
              </w:rPr>
              <w:t>劳保、人</w:t>
            </w:r>
            <w:r>
              <w:rPr>
                <w:rFonts w:asciiTheme="minorEastAsia" w:hAnsiTheme="minorEastAsia" w:eastAsiaTheme="minorEastAsia"/>
                <w:sz w:val="21"/>
                <w:szCs w:val="21"/>
              </w:rPr>
              <w:t>员</w:t>
            </w:r>
            <w:r>
              <w:rPr>
                <w:rFonts w:hint="eastAsia" w:asciiTheme="minorEastAsia" w:hAnsiTheme="minorEastAsia" w:eastAsiaTheme="minorEastAsia"/>
                <w:sz w:val="21"/>
                <w:szCs w:val="21"/>
              </w:rPr>
              <w:t>保险、环境整洁、产品保护、专利技术、指</w:t>
            </w:r>
            <w:r>
              <w:rPr>
                <w:rFonts w:asciiTheme="minorEastAsia" w:hAnsiTheme="minorEastAsia" w:eastAsiaTheme="minorEastAsia"/>
                <w:sz w:val="21"/>
                <w:szCs w:val="21"/>
              </w:rPr>
              <w:t>导安装</w:t>
            </w:r>
            <w:r>
              <w:rPr>
                <w:rFonts w:hint="eastAsia" w:asciiTheme="minorEastAsia" w:hAnsiTheme="minorEastAsia" w:eastAsiaTheme="minorEastAsia"/>
                <w:sz w:val="21"/>
                <w:szCs w:val="21"/>
              </w:rPr>
              <w:t>调试、试运行、培训、配合验收、售后服务及质保期间等一切费用，总价包含整个合</w:t>
            </w:r>
            <w:r>
              <w:rPr>
                <w:rFonts w:asciiTheme="minorEastAsia" w:hAnsiTheme="minorEastAsia" w:eastAsiaTheme="minorEastAsia"/>
                <w:sz w:val="21"/>
                <w:szCs w:val="21"/>
              </w:rPr>
              <w:t>同</w:t>
            </w:r>
            <w:r>
              <w:rPr>
                <w:rFonts w:hint="eastAsia" w:asciiTheme="minorEastAsia" w:hAnsiTheme="minorEastAsia" w:eastAsiaTheme="minorEastAsia"/>
                <w:sz w:val="21"/>
                <w:szCs w:val="21"/>
              </w:rPr>
              <w:t>执行中产生的所有风险。按工作顺序提交所需的资料和政府部门要求的证明，所有资料必须符合本文件技术要求的规定，费用应全部包含在总报价中。</w:t>
            </w:r>
          </w:p>
        </w:tc>
      </w:tr>
      <w:tr w14:paraId="0A147C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7BDEEFD1">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001B077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112F6A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230EE0B1">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49E2D004">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04593C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15BDDBA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5676AC7A">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lang w:eastAsia="zh-CN"/>
              </w:rPr>
              <w:t>35天</w:t>
            </w:r>
            <w:r>
              <w:rPr>
                <w:rFonts w:hint="eastAsia" w:asciiTheme="minorEastAsia" w:hAnsiTheme="minorEastAsia" w:eastAsiaTheme="minorEastAsia"/>
                <w:sz w:val="21"/>
                <w:szCs w:val="21"/>
              </w:rPr>
              <w:t>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预计设备于</w:t>
            </w:r>
            <w:r>
              <w:rPr>
                <w:rFonts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日到货，具体根据招标方进度需求，具体到货时间由招标方提前一个月通知。</w:t>
            </w:r>
          </w:p>
          <w:p w14:paraId="19AEF498">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w:t>
            </w:r>
            <w:r>
              <w:rPr>
                <w:rFonts w:hint="eastAsia" w:asciiTheme="minorEastAsia" w:hAnsiTheme="minorEastAsia" w:eastAsiaTheme="minorEastAsia"/>
                <w:sz w:val="21"/>
                <w:szCs w:val="21"/>
                <w:u w:val="single"/>
              </w:rPr>
              <w:t xml:space="preserve"> 本项目所在地 </w:t>
            </w:r>
          </w:p>
        </w:tc>
      </w:tr>
      <w:tr w14:paraId="5A175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25CC071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4709FAB">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30%预付款+30%到货款+</w:t>
            </w:r>
            <w:r>
              <w:rPr>
                <w:rFonts w:hint="eastAsia" w:asciiTheme="minorEastAsia" w:hAnsiTheme="minorEastAsia" w:eastAsiaTheme="minorEastAsia"/>
                <w:sz w:val="21"/>
                <w:szCs w:val="21"/>
                <w:lang w:val="en-US" w:eastAsia="zh-CN"/>
              </w:rPr>
              <w:t>3</w:t>
            </w:r>
            <w:r>
              <w:rPr>
                <w:rFonts w:asciiTheme="minorEastAsia" w:hAnsiTheme="minorEastAsia" w:eastAsiaTheme="minorEastAsia"/>
                <w:sz w:val="21"/>
                <w:szCs w:val="21"/>
              </w:rPr>
              <w:t>0</w:t>
            </w:r>
            <w:r>
              <w:rPr>
                <w:rFonts w:hint="eastAsia" w:asciiTheme="minorEastAsia" w:hAnsiTheme="minorEastAsia" w:eastAsiaTheme="minorEastAsia"/>
                <w:sz w:val="21"/>
                <w:szCs w:val="21"/>
              </w:rPr>
              <w:t>%调</w:t>
            </w:r>
            <w:r>
              <w:rPr>
                <w:rFonts w:asciiTheme="minorEastAsia" w:hAnsiTheme="minorEastAsia" w:eastAsiaTheme="minorEastAsia"/>
                <w:sz w:val="21"/>
                <w:szCs w:val="21"/>
              </w:rPr>
              <w:t>试</w:t>
            </w:r>
            <w:r>
              <w:rPr>
                <w:rFonts w:hint="eastAsia" w:asciiTheme="minorEastAsia" w:hAnsiTheme="minorEastAsia" w:eastAsiaTheme="minorEastAsia"/>
                <w:sz w:val="21"/>
                <w:szCs w:val="21"/>
              </w:rPr>
              <w:t>验收</w:t>
            </w:r>
            <w:r>
              <w:rPr>
                <w:rFonts w:asciiTheme="minorEastAsia" w:hAnsiTheme="minorEastAsia" w:eastAsiaTheme="minorEastAsia"/>
                <w:sz w:val="21"/>
                <w:szCs w:val="21"/>
              </w:rPr>
              <w:t>款</w:t>
            </w:r>
            <w:r>
              <w:rPr>
                <w:rFonts w:hint="eastAsia" w:asciiTheme="minorEastAsia" w:hAnsiTheme="minorEastAsia" w:eastAsiaTheme="minorEastAsia"/>
                <w:sz w:val="21"/>
                <w:szCs w:val="21"/>
              </w:rPr>
              <w:t>（调试运</w:t>
            </w:r>
            <w:r>
              <w:rPr>
                <w:rFonts w:asciiTheme="minorEastAsia" w:hAnsiTheme="minorEastAsia" w:eastAsiaTheme="minorEastAsia"/>
                <w:sz w:val="21"/>
                <w:szCs w:val="21"/>
              </w:rPr>
              <w:t>行三个月及试运行一个月）</w:t>
            </w:r>
            <w:r>
              <w:rPr>
                <w:rFonts w:hint="eastAsia" w:asciiTheme="minorEastAsia" w:hAnsiTheme="minorEastAsia" w:eastAsiaTheme="minorEastAsia"/>
                <w:sz w:val="21"/>
                <w:szCs w:val="21"/>
              </w:rPr>
              <w:t>+10%质保款（质保期满）。</w:t>
            </w:r>
          </w:p>
        </w:tc>
      </w:tr>
      <w:tr w14:paraId="272A7B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55B5D06">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6A8A4E8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24AD76B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68A1F56A">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3）按承诺的交货时间将设备运至甲方指定安装地点车板交货；</w:t>
            </w:r>
          </w:p>
          <w:p w14:paraId="70449C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639F02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59EC2F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57E80586">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15FA7516">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0A8F6D2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由乙方指导安装。</w:t>
            </w:r>
          </w:p>
          <w:p w14:paraId="3A54BDA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在安装过程中，如由于乙方原因导致建筑结构或其它设备被损坏，乙方须负责修理并赔偿全部损失。</w:t>
            </w:r>
          </w:p>
          <w:p w14:paraId="773E454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0B35F3F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设备安装完成后应在甲方负责设备的调试和试运行，乙方负责解决在调试和试运行时出现的任何质量问题，安</w:t>
            </w:r>
            <w:r>
              <w:rPr>
                <w:rFonts w:asciiTheme="minorEastAsia" w:hAnsiTheme="minorEastAsia" w:eastAsiaTheme="minorEastAsia"/>
                <w:sz w:val="21"/>
                <w:szCs w:val="21"/>
              </w:rPr>
              <w:t>装调试</w:t>
            </w:r>
            <w:r>
              <w:rPr>
                <w:rFonts w:hint="eastAsia" w:asciiTheme="minorEastAsia" w:hAnsiTheme="minorEastAsia" w:eastAsiaTheme="minorEastAsia"/>
                <w:sz w:val="21"/>
                <w:szCs w:val="21"/>
              </w:rPr>
              <w:t>期</w:t>
            </w:r>
            <w:r>
              <w:rPr>
                <w:rFonts w:asciiTheme="minorEastAsia" w:hAnsiTheme="minorEastAsia" w:eastAsiaTheme="minorEastAsia"/>
                <w:sz w:val="21"/>
                <w:szCs w:val="21"/>
              </w:rPr>
              <w:t>间必须保证至少有</w:t>
            </w:r>
            <w:r>
              <w:rPr>
                <w:rFonts w:hint="eastAsia" w:asciiTheme="minorEastAsia" w:hAnsiTheme="minorEastAsia" w:eastAsiaTheme="minorEastAsia"/>
                <w:sz w:val="21"/>
                <w:szCs w:val="21"/>
              </w:rPr>
              <w:t>1名电</w:t>
            </w:r>
            <w:r>
              <w:rPr>
                <w:rFonts w:asciiTheme="minorEastAsia" w:hAnsiTheme="minorEastAsia" w:eastAsiaTheme="minorEastAsia"/>
                <w:sz w:val="21"/>
                <w:szCs w:val="21"/>
              </w:rPr>
              <w:t>气技术员在场指导。</w:t>
            </w:r>
          </w:p>
          <w:p w14:paraId="4DEC26EA">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3)验收前，乙方须提供完整的竣工验收资料，如：竣工报告、图纸、质检资料、检</w:t>
            </w:r>
            <w:r>
              <w:rPr>
                <w:rFonts w:asciiTheme="minorEastAsia" w:hAnsiTheme="minorEastAsia" w:eastAsiaTheme="minorEastAsia"/>
                <w:sz w:val="21"/>
                <w:szCs w:val="21"/>
              </w:rPr>
              <w:t>测报告、</w:t>
            </w:r>
            <w:r>
              <w:rPr>
                <w:rFonts w:hint="eastAsia" w:asciiTheme="minorEastAsia" w:hAnsiTheme="minorEastAsia" w:eastAsiaTheme="minorEastAsia"/>
                <w:sz w:val="21"/>
                <w:szCs w:val="21"/>
              </w:rPr>
              <w:t>设备操作及维保资料、环境监测（如有）、监理资料（如有）、相关政府单位验收证明（如有）等。</w:t>
            </w:r>
          </w:p>
          <w:p w14:paraId="2BCF434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4)乙方必须保证在设备出厂、安装、调试、验收等各个阶段前一个月提供各阶段所需列出的测试程序，安装程序、调试程序及验收程序，供甲方审阅并依照程序执行测试、检验，以保证每一阶段的质量。</w:t>
            </w:r>
          </w:p>
        </w:tc>
      </w:tr>
      <w:tr w14:paraId="7A00D0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4272D45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72EBEDA4">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1）乙方确保整体工程的售前、售中、售后和相关培训服务到位。</w:t>
            </w:r>
          </w:p>
          <w:p w14:paraId="7677C6AB">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2）设备故障，在质保期内提供免费货物正常使用情况下发生故障的维修服务。在保修期过后的维修（除外购标准设备维修和更换费用由甲方支付之外）投标单位免收拆、装费用。</w:t>
            </w:r>
          </w:p>
          <w:p w14:paraId="59E6BBD7">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bookmarkEnd w:id="2"/>
      <w:bookmarkEnd w:id="3"/>
      <w:bookmarkEnd w:id="4"/>
      <w:bookmarkEnd w:id="5"/>
      <w:bookmarkEnd w:id="6"/>
      <w:bookmarkEnd w:id="7"/>
      <w:bookmarkEnd w:id="8"/>
    </w:tbl>
    <w:p w14:paraId="3FB09839">
      <w:pPr>
        <w:pStyle w:val="2"/>
        <w:spacing w:before="120" w:beforeLines="50" w:after="120" w:afterLines="50"/>
        <w:rPr>
          <w:rFonts w:hint="eastAsia" w:asciiTheme="minorEastAsia" w:hAnsiTheme="minorEastAsia" w:eastAsiaTheme="minorEastAsia"/>
          <w:sz w:val="32"/>
          <w:szCs w:val="32"/>
        </w:rPr>
      </w:pPr>
      <w:bookmarkStart w:id="271" w:name="_Toc76215718"/>
    </w:p>
    <w:p w14:paraId="2C2C2F80">
      <w:pPr>
        <w:pStyle w:val="2"/>
        <w:spacing w:before="120" w:beforeLines="50" w:after="120" w:afterLines="50"/>
        <w:rPr>
          <w:rFonts w:hint="eastAsia" w:asciiTheme="minorEastAsia" w:hAnsiTheme="minorEastAsia" w:eastAsiaTheme="minorEastAsia"/>
          <w:sz w:val="32"/>
          <w:szCs w:val="32"/>
        </w:rPr>
      </w:pPr>
    </w:p>
    <w:p w14:paraId="0BDE8A1B">
      <w:pPr>
        <w:pStyle w:val="2"/>
        <w:spacing w:before="120" w:beforeLines="50" w:after="120" w:afterLines="50"/>
        <w:rPr>
          <w:rFonts w:hint="eastAsia" w:asciiTheme="minorEastAsia" w:hAnsiTheme="minorEastAsia" w:eastAsiaTheme="minorEastAsia"/>
          <w:sz w:val="32"/>
          <w:szCs w:val="32"/>
        </w:rPr>
      </w:pPr>
    </w:p>
    <w:p w14:paraId="09512C60">
      <w:pPr>
        <w:pStyle w:val="2"/>
        <w:spacing w:before="120" w:beforeLines="50" w:after="120" w:afterLines="50"/>
        <w:rPr>
          <w:rFonts w:hint="eastAsia" w:asciiTheme="minorEastAsia" w:hAnsiTheme="minorEastAsia" w:eastAsiaTheme="minorEastAsia"/>
          <w:sz w:val="32"/>
          <w:szCs w:val="32"/>
        </w:rPr>
      </w:pPr>
    </w:p>
    <w:p w14:paraId="23415F94">
      <w:pPr>
        <w:pStyle w:val="2"/>
        <w:spacing w:before="120" w:beforeLines="50" w:after="120" w:afterLines="50"/>
        <w:rPr>
          <w:rFonts w:hint="eastAsia" w:asciiTheme="minorEastAsia" w:hAnsiTheme="minorEastAsia" w:eastAsiaTheme="minorEastAsia"/>
          <w:sz w:val="32"/>
          <w:szCs w:val="32"/>
        </w:rPr>
      </w:pPr>
    </w:p>
    <w:p w14:paraId="2D819662">
      <w:pPr>
        <w:pStyle w:val="2"/>
        <w:spacing w:before="120" w:beforeLines="50" w:after="120" w:afterLines="50"/>
        <w:rPr>
          <w:rFonts w:hint="eastAsia" w:asciiTheme="minorEastAsia" w:hAnsiTheme="minorEastAsia" w:eastAsiaTheme="minorEastAsia"/>
          <w:sz w:val="32"/>
          <w:szCs w:val="32"/>
        </w:rPr>
      </w:pPr>
    </w:p>
    <w:p w14:paraId="5767CA41">
      <w:pPr>
        <w:pStyle w:val="2"/>
        <w:spacing w:before="120" w:beforeLines="50" w:after="120" w:afterLines="50"/>
        <w:rPr>
          <w:rFonts w:hint="eastAsia" w:asciiTheme="minorEastAsia" w:hAnsiTheme="minorEastAsia" w:eastAsiaTheme="minorEastAsia"/>
          <w:sz w:val="32"/>
          <w:szCs w:val="32"/>
        </w:rPr>
      </w:pPr>
    </w:p>
    <w:p w14:paraId="2FA32EE2">
      <w:pPr>
        <w:pStyle w:val="2"/>
        <w:spacing w:before="120" w:beforeLines="50" w:after="120" w:afterLines="50"/>
        <w:jc w:val="both"/>
        <w:rPr>
          <w:rFonts w:hint="eastAsia" w:asciiTheme="minorEastAsia" w:hAnsiTheme="minorEastAsia" w:eastAsiaTheme="minorEastAsia"/>
          <w:sz w:val="32"/>
          <w:szCs w:val="32"/>
        </w:rPr>
      </w:pPr>
    </w:p>
    <w:p w14:paraId="2B1756F2">
      <w:pPr>
        <w:rPr>
          <w:rFonts w:hint="eastAsia" w:asciiTheme="minorEastAsia" w:hAnsiTheme="minorEastAsia" w:eastAsiaTheme="minorEastAsia"/>
          <w:sz w:val="32"/>
          <w:szCs w:val="32"/>
        </w:rPr>
      </w:pPr>
    </w:p>
    <w:p w14:paraId="7593B0DE">
      <w:pPr>
        <w:rPr>
          <w:rFonts w:hint="eastAsia" w:asciiTheme="minorEastAsia" w:hAnsiTheme="minorEastAsia" w:eastAsiaTheme="minorEastAsia"/>
          <w:sz w:val="32"/>
          <w:szCs w:val="32"/>
        </w:rPr>
      </w:pPr>
    </w:p>
    <w:p w14:paraId="13444647">
      <w:pPr>
        <w:pStyle w:val="2"/>
        <w:spacing w:before="120" w:beforeLines="50" w:after="120" w:afterLines="50"/>
        <w:jc w:val="both"/>
        <w:rPr>
          <w:rFonts w:hint="eastAsia" w:asciiTheme="minorEastAsia" w:hAnsiTheme="minorEastAsia" w:eastAsiaTheme="minorEastAsia"/>
          <w:sz w:val="32"/>
          <w:szCs w:val="32"/>
        </w:rPr>
      </w:pPr>
    </w:p>
    <w:p w14:paraId="0938785A">
      <w:pPr>
        <w:pStyle w:val="2"/>
        <w:spacing w:before="120" w:beforeLines="50" w:after="120" w:afterLines="50"/>
        <w:jc w:val="both"/>
        <w:rPr>
          <w:rFonts w:hint="eastAsia" w:asciiTheme="minorEastAsia" w:hAnsiTheme="minorEastAsia" w:eastAsiaTheme="minorEastAsia"/>
          <w:sz w:val="32"/>
          <w:szCs w:val="32"/>
        </w:rPr>
      </w:pPr>
    </w:p>
    <w:bookmarkEnd w:id="271"/>
    <w:p w14:paraId="0FE24EF8">
      <w:pPr>
        <w:rPr>
          <w:rFonts w:asciiTheme="minorEastAsia" w:hAnsiTheme="minorEastAsia" w:eastAsiaTheme="minorEastAsia"/>
          <w:lang w:val="zh-CN"/>
        </w:rPr>
      </w:pPr>
    </w:p>
    <w:p w14:paraId="0BC49920">
      <w:pPr>
        <w:pStyle w:val="2"/>
        <w:spacing w:before="120" w:beforeLines="50" w:after="120" w:afterLines="50"/>
        <w:jc w:val="both"/>
        <w:rPr>
          <w:rFonts w:cs="Arial" w:asciiTheme="minorEastAsia" w:hAnsiTheme="minorEastAsia" w:eastAsiaTheme="minorEastAsia"/>
          <w:b/>
          <w:bCs/>
          <w:sz w:val="28"/>
          <w:szCs w:val="28"/>
          <w:lang w:val="zh-CN"/>
        </w:rPr>
      </w:pPr>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Start w:id="272" w:name="_Toc7621571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272"/>
    </w:p>
    <w:p w14:paraId="33BD54DE">
      <w:pPr>
        <w:rPr>
          <w:rFonts w:asciiTheme="minorEastAsia" w:hAnsiTheme="minorEastAsia" w:eastAsiaTheme="minorEastAsia"/>
          <w:sz w:val="52"/>
          <w:szCs w:val="52"/>
          <w:lang w:val="zh-CN"/>
        </w:rPr>
      </w:pPr>
    </w:p>
    <w:p w14:paraId="5F06719D">
      <w:pPr>
        <w:jc w:val="center"/>
        <w:rPr>
          <w:rFonts w:hint="default" w:asciiTheme="minorEastAsia" w:hAnsiTheme="minorEastAsia" w:eastAsiaTheme="minorEastAsia"/>
          <w:b/>
          <w:sz w:val="52"/>
          <w:szCs w:val="52"/>
          <w:lang w:val="en-US" w:eastAsia="zh-CN"/>
        </w:rPr>
      </w:pPr>
      <w:r>
        <w:rPr>
          <w:rFonts w:hint="eastAsia" w:asciiTheme="minorEastAsia" w:hAnsiTheme="minorEastAsia" w:eastAsiaTheme="minorEastAsia"/>
          <w:b/>
          <w:color w:val="000000" w:themeColor="text1"/>
          <w:sz w:val="52"/>
          <w:szCs w:val="52"/>
          <w:lang w:val="en-US" w:eastAsia="zh-CN"/>
        </w:rPr>
        <w:t>北京产业园</w:t>
      </w:r>
    </w:p>
    <w:p w14:paraId="442774FE">
      <w:pPr>
        <w:jc w:val="center"/>
        <w:rPr>
          <w:rFonts w:asciiTheme="minorEastAsia" w:hAnsiTheme="minorEastAsia" w:eastAsiaTheme="minorEastAsia"/>
          <w:b/>
          <w:sz w:val="44"/>
          <w:szCs w:val="44"/>
        </w:rPr>
      </w:pPr>
    </w:p>
    <w:p w14:paraId="47DFE45E">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低压控制柜</w:t>
      </w:r>
      <w:r>
        <w:rPr>
          <w:rFonts w:hint="eastAsia" w:asciiTheme="minorEastAsia" w:hAnsiTheme="minorEastAsia" w:eastAsiaTheme="minorEastAsia"/>
          <w:b/>
          <w:sz w:val="44"/>
          <w:szCs w:val="44"/>
        </w:rPr>
        <w:t>采购</w:t>
      </w:r>
    </w:p>
    <w:p w14:paraId="411AA365">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4DE245F4">
      <w:pPr>
        <w:spacing w:line="360" w:lineRule="auto"/>
        <w:jc w:val="center"/>
        <w:rPr>
          <w:rFonts w:asciiTheme="minorEastAsia" w:hAnsiTheme="minorEastAsia" w:eastAsiaTheme="minorEastAsia"/>
          <w:b/>
          <w:bCs/>
          <w:sz w:val="84"/>
          <w:szCs w:val="84"/>
        </w:rPr>
      </w:pPr>
    </w:p>
    <w:p w14:paraId="30B03B56">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288C0604">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LK-BJHRSWZ-CG-ZB-001</w:t>
      </w:r>
      <w:r>
        <w:rPr>
          <w:rFonts w:hint="eastAsia" w:asciiTheme="minorEastAsia" w:hAnsiTheme="minorEastAsia" w:eastAsiaTheme="minorEastAsia"/>
          <w:b/>
          <w:sz w:val="30"/>
          <w:szCs w:val="30"/>
        </w:rPr>
        <w:t>）</w:t>
      </w:r>
    </w:p>
    <w:p w14:paraId="7D5D2DEC">
      <w:pPr>
        <w:jc w:val="center"/>
        <w:rPr>
          <w:rFonts w:asciiTheme="minorEastAsia" w:hAnsiTheme="minorEastAsia" w:eastAsiaTheme="minorEastAsia"/>
          <w:b/>
          <w:sz w:val="28"/>
          <w:szCs w:val="28"/>
        </w:rPr>
      </w:pPr>
    </w:p>
    <w:p w14:paraId="0B741227">
      <w:pPr>
        <w:jc w:val="center"/>
        <w:rPr>
          <w:rFonts w:asciiTheme="minorEastAsia" w:hAnsiTheme="minorEastAsia" w:eastAsiaTheme="minorEastAsia"/>
          <w:b/>
          <w:sz w:val="28"/>
          <w:szCs w:val="28"/>
        </w:rPr>
      </w:pPr>
    </w:p>
    <w:p w14:paraId="05A4DCB3">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F08AB1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FEDA8C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100E400A">
      <w:pPr>
        <w:spacing w:line="360" w:lineRule="auto"/>
        <w:jc w:val="center"/>
        <w:rPr>
          <w:rFonts w:cs="Arial" w:asciiTheme="minorEastAsia" w:hAnsiTheme="minorEastAsia" w:eastAsiaTheme="minorEastAsia"/>
          <w:bCs/>
          <w:sz w:val="28"/>
          <w:szCs w:val="28"/>
          <w:lang w:val="zh-CN"/>
        </w:rPr>
      </w:pPr>
    </w:p>
    <w:p w14:paraId="41D99D1F">
      <w:pPr>
        <w:spacing w:line="360" w:lineRule="auto"/>
        <w:jc w:val="center"/>
        <w:rPr>
          <w:rFonts w:cs="Arial" w:asciiTheme="minorEastAsia" w:hAnsiTheme="minorEastAsia" w:eastAsiaTheme="minorEastAsia"/>
          <w:bCs/>
          <w:sz w:val="28"/>
          <w:szCs w:val="28"/>
          <w:lang w:val="zh-CN"/>
        </w:rPr>
      </w:pPr>
    </w:p>
    <w:p w14:paraId="304D231E">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bookmarkStart w:id="273" w:name="_Toc456799689"/>
      <w:bookmarkStart w:id="274" w:name="_Toc456799797"/>
      <w:bookmarkStart w:id="275" w:name="_Toc456800244"/>
      <w:bookmarkStart w:id="276" w:name="_Toc456800168"/>
      <w:bookmarkStart w:id="277" w:name="_Toc456800138"/>
      <w:bookmarkStart w:id="278" w:name="_Toc456800087"/>
      <w:bookmarkStart w:id="279" w:name="_Toc456799949"/>
    </w:p>
    <w:bookmarkEnd w:id="273"/>
    <w:bookmarkEnd w:id="274"/>
    <w:bookmarkEnd w:id="275"/>
    <w:bookmarkEnd w:id="276"/>
    <w:bookmarkEnd w:id="277"/>
    <w:bookmarkEnd w:id="278"/>
    <w:bookmarkEnd w:id="279"/>
    <w:p w14:paraId="73970F8D">
      <w:pPr>
        <w:tabs>
          <w:tab w:val="left" w:pos="3906"/>
        </w:tabs>
        <w:spacing w:before="120" w:beforeLines="50" w:after="120" w:afterLines="50"/>
        <w:rPr>
          <w:rFonts w:asciiTheme="minorEastAsia" w:hAnsiTheme="minorEastAsia" w:eastAsiaTheme="minorEastAsia"/>
          <w:b/>
          <w:szCs w:val="24"/>
        </w:rPr>
      </w:pPr>
      <w:bookmarkStart w:id="280" w:name="_Toc456800139"/>
      <w:bookmarkStart w:id="281" w:name="_Toc456800169"/>
      <w:bookmarkStart w:id="282" w:name="_Toc456800245"/>
      <w:bookmarkStart w:id="283" w:name="_Toc176085638"/>
      <w:bookmarkStart w:id="284" w:name="_Toc174521069"/>
      <w:bookmarkStart w:id="285" w:name="_Toc456799690"/>
      <w:bookmarkStart w:id="286" w:name="_Toc456800088"/>
      <w:bookmarkStart w:id="287" w:name="_Toc456799798"/>
      <w:bookmarkStart w:id="288" w:name="_Toc456799950"/>
    </w:p>
    <w:p w14:paraId="307AE5D3">
      <w:pPr>
        <w:tabs>
          <w:tab w:val="left" w:pos="3906"/>
        </w:tabs>
        <w:spacing w:before="120" w:beforeLines="50" w:after="120" w:afterLines="50"/>
        <w:rPr>
          <w:rFonts w:asciiTheme="minorEastAsia" w:hAnsiTheme="minorEastAsia" w:eastAsiaTheme="minorEastAsia"/>
          <w:b/>
          <w:szCs w:val="24"/>
        </w:rPr>
      </w:pPr>
    </w:p>
    <w:p w14:paraId="5C87411D">
      <w:pPr>
        <w:tabs>
          <w:tab w:val="left" w:pos="3906"/>
        </w:tabs>
        <w:spacing w:before="120" w:beforeLines="50" w:after="120" w:afterLines="50"/>
        <w:rPr>
          <w:rFonts w:asciiTheme="minorEastAsia" w:hAnsiTheme="minorEastAsia" w:eastAsiaTheme="minorEastAsia"/>
          <w:b/>
          <w:szCs w:val="24"/>
        </w:rPr>
      </w:pPr>
    </w:p>
    <w:p w14:paraId="5C21C936">
      <w:pPr>
        <w:tabs>
          <w:tab w:val="left" w:pos="3906"/>
        </w:tabs>
        <w:spacing w:before="120" w:beforeLines="50" w:after="120" w:afterLines="50"/>
        <w:rPr>
          <w:rFonts w:asciiTheme="minorEastAsia" w:hAnsiTheme="minorEastAsia" w:eastAsiaTheme="minorEastAsia"/>
          <w:b/>
          <w:szCs w:val="24"/>
        </w:rPr>
      </w:pPr>
    </w:p>
    <w:p w14:paraId="06C6A466">
      <w:pPr>
        <w:tabs>
          <w:tab w:val="left" w:pos="3906"/>
        </w:tabs>
        <w:spacing w:before="120" w:beforeLines="50" w:after="120" w:afterLines="50"/>
        <w:rPr>
          <w:rFonts w:asciiTheme="minorEastAsia" w:hAnsiTheme="minorEastAsia" w:eastAsiaTheme="minorEastAsia"/>
          <w:b/>
          <w:szCs w:val="24"/>
        </w:rPr>
      </w:pPr>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280"/>
      <w:bookmarkEnd w:id="281"/>
      <w:bookmarkEnd w:id="282"/>
      <w:bookmarkEnd w:id="283"/>
      <w:bookmarkEnd w:id="284"/>
      <w:bookmarkEnd w:id="285"/>
      <w:bookmarkEnd w:id="286"/>
      <w:bookmarkEnd w:id="287"/>
      <w:bookmarkEnd w:id="288"/>
    </w:p>
    <w:p w14:paraId="54F53E10">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E115E39">
      <w:pPr>
        <w:tabs>
          <w:tab w:val="left" w:pos="3906"/>
        </w:tabs>
        <w:spacing w:before="120" w:beforeLines="50" w:after="120" w:afterLines="50"/>
        <w:jc w:val="left"/>
        <w:rPr>
          <w:rFonts w:asciiTheme="minorEastAsia" w:hAnsiTheme="minorEastAsia" w:eastAsiaTheme="minorEastAsia"/>
          <w:b/>
          <w:szCs w:val="24"/>
        </w:rPr>
      </w:pPr>
      <w:bookmarkStart w:id="289" w:name="_Toc176085639"/>
      <w:bookmarkStart w:id="290" w:name="_Toc174521070"/>
      <w:bookmarkStart w:id="291" w:name="_Toc456800246"/>
      <w:bookmarkStart w:id="292" w:name="_Toc456799799"/>
      <w:bookmarkStart w:id="293" w:name="_Toc456800140"/>
      <w:bookmarkStart w:id="294" w:name="_Toc456800089"/>
      <w:bookmarkStart w:id="295" w:name="_Toc456799951"/>
      <w:bookmarkStart w:id="296" w:name="_Toc456799691"/>
      <w:bookmarkStart w:id="297" w:name="_Toc456800170"/>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289"/>
      <w:bookmarkEnd w:id="290"/>
      <w:r>
        <w:rPr>
          <w:rFonts w:hint="eastAsia" w:asciiTheme="minorEastAsia" w:hAnsiTheme="minorEastAsia" w:eastAsiaTheme="minorEastAsia"/>
          <w:b/>
          <w:szCs w:val="24"/>
        </w:rPr>
        <w:t>报价格式</w:t>
      </w:r>
      <w:bookmarkEnd w:id="291"/>
      <w:bookmarkEnd w:id="292"/>
      <w:bookmarkEnd w:id="293"/>
      <w:bookmarkEnd w:id="294"/>
      <w:bookmarkEnd w:id="295"/>
      <w:bookmarkEnd w:id="296"/>
      <w:bookmarkEnd w:id="297"/>
    </w:p>
    <w:p w14:paraId="335D8032">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2C2CB1B">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hint="eastAsia" w:cs="Arial" w:asciiTheme="minorEastAsia" w:hAnsiTheme="minorEastAsia" w:eastAsiaTheme="minorEastAsia"/>
          <w:bCs/>
          <w:szCs w:val="24"/>
          <w:lang w:eastAsia="zh-CN"/>
        </w:rPr>
        <w:t>5-1-6</w:t>
      </w:r>
      <w:r>
        <w:rPr>
          <w:rFonts w:hint="eastAsia" w:cs="Arial" w:asciiTheme="minorEastAsia" w:hAnsiTheme="minorEastAsia" w:eastAsiaTheme="minorEastAsia"/>
          <w:bCs/>
          <w:szCs w:val="24"/>
        </w:rPr>
        <w:t>提供的“报价表格式”填报完成招标文件要求的所有工作和服务所需要的分项价格及总价。</w:t>
      </w:r>
    </w:p>
    <w:p w14:paraId="3FD75050">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78F5BCEA">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3DC9503D">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7CA75748">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298C0EE6">
      <w:pPr>
        <w:tabs>
          <w:tab w:val="left" w:pos="3906"/>
        </w:tabs>
        <w:spacing w:before="120" w:beforeLines="50" w:after="120" w:afterLines="50" w:line="360" w:lineRule="auto"/>
        <w:rPr>
          <w:rFonts w:cs="Arial" w:asciiTheme="minorEastAsia" w:hAnsiTheme="minorEastAsia" w:eastAsiaTheme="minorEastAsia"/>
          <w:bCs/>
          <w:szCs w:val="24"/>
        </w:rPr>
      </w:pPr>
      <w:bookmarkStart w:id="298" w:name="_Toc176085641"/>
      <w:bookmarkStart w:id="299" w:name="_Toc174521072"/>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298"/>
      <w:bookmarkEnd w:id="299"/>
    </w:p>
    <w:p w14:paraId="41C522DC">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289594A2">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4F0083E0">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300" w:name="_Toc176085643"/>
      <w:bookmarkStart w:id="301" w:name="_Toc174521074"/>
    </w:p>
    <w:p w14:paraId="1EA86788">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300"/>
      <w:bookmarkEnd w:id="301"/>
    </w:p>
    <w:p w14:paraId="46B094C7">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302" w:name="_Toc176085644"/>
      <w:bookmarkStart w:id="303" w:name="_Toc174521075"/>
    </w:p>
    <w:p w14:paraId="28378DD0">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302"/>
      <w:bookmarkEnd w:id="303"/>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258B6864">
      <w:pPr>
        <w:spacing w:line="580" w:lineRule="exact"/>
        <w:rPr>
          <w:rFonts w:asciiTheme="minorEastAsia" w:hAnsiTheme="minorEastAsia" w:eastAsiaTheme="minorEastAsia"/>
          <w:b/>
          <w:bCs/>
          <w:szCs w:val="24"/>
        </w:rPr>
      </w:pPr>
    </w:p>
    <w:p w14:paraId="5E43DF43">
      <w:pPr>
        <w:tabs>
          <w:tab w:val="left" w:pos="3906"/>
        </w:tabs>
        <w:spacing w:before="120" w:beforeLines="50" w:after="120" w:afterLines="50" w:line="360" w:lineRule="auto"/>
        <w:rPr>
          <w:rFonts w:asciiTheme="minorEastAsia" w:hAnsiTheme="minorEastAsia" w:eastAsiaTheme="minorEastAsia"/>
          <w:szCs w:val="24"/>
        </w:rPr>
        <w:sectPr>
          <w:footerReference r:id="rId9" w:type="default"/>
          <w:pgSz w:w="11907" w:h="16840"/>
          <w:pgMar w:top="1418" w:right="1418" w:bottom="1418" w:left="1418" w:header="851" w:footer="680" w:gutter="0"/>
          <w:pgNumType w:fmt="decimal"/>
          <w:cols w:space="425" w:num="1"/>
          <w:titlePg/>
          <w:docGrid w:linePitch="536" w:charSpace="7143"/>
        </w:sectPr>
      </w:pPr>
      <w:bookmarkStart w:id="304" w:name="_Toc174521076"/>
      <w:bookmarkStart w:id="305" w:name="_Toc176085645"/>
      <w:bookmarkStart w:id="306" w:name="_Toc456799955"/>
      <w:bookmarkStart w:id="307" w:name="_Toc456799803"/>
      <w:bookmarkStart w:id="308" w:name="_Toc456799695"/>
    </w:p>
    <w:p w14:paraId="69222BA3">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304"/>
      <w:bookmarkEnd w:id="305"/>
    </w:p>
    <w:p w14:paraId="344C9059">
      <w:pPr>
        <w:suppressAutoHyphens/>
        <w:spacing w:line="360" w:lineRule="auto"/>
        <w:jc w:val="center"/>
        <w:rPr>
          <w:rFonts w:asciiTheme="minorEastAsia" w:hAnsiTheme="minorEastAsia" w:eastAsiaTheme="minorEastAsia"/>
          <w:b/>
          <w:szCs w:val="24"/>
        </w:rPr>
      </w:pPr>
      <w:bookmarkStart w:id="309" w:name="_Toc456799952"/>
      <w:bookmarkStart w:id="310" w:name="_Toc456800171"/>
      <w:bookmarkStart w:id="311" w:name="_Toc456799692"/>
      <w:bookmarkStart w:id="312" w:name="_Toc456800090"/>
      <w:bookmarkStart w:id="313" w:name="_Toc456799800"/>
      <w:bookmarkStart w:id="314" w:name="_Toc456800141"/>
      <w:r>
        <w:rPr>
          <w:rFonts w:hint="eastAsia" w:asciiTheme="minorEastAsia" w:hAnsiTheme="minorEastAsia" w:eastAsiaTheme="minorEastAsia"/>
          <w:b/>
          <w:szCs w:val="24"/>
        </w:rPr>
        <w:t>投标函</w:t>
      </w:r>
      <w:bookmarkEnd w:id="309"/>
      <w:bookmarkEnd w:id="310"/>
      <w:bookmarkEnd w:id="311"/>
      <w:bookmarkEnd w:id="312"/>
      <w:bookmarkEnd w:id="313"/>
      <w:bookmarkEnd w:id="314"/>
    </w:p>
    <w:p w14:paraId="52960686">
      <w:pPr>
        <w:spacing w:line="360" w:lineRule="auto"/>
        <w:jc w:val="left"/>
        <w:rPr>
          <w:rFonts w:cs="Arial" w:asciiTheme="minorEastAsia" w:hAnsiTheme="minorEastAsia" w:eastAsiaTheme="minorEastAsia"/>
          <w:szCs w:val="24"/>
        </w:rPr>
      </w:pPr>
    </w:p>
    <w:p w14:paraId="63838A06">
      <w:pPr>
        <w:suppressAutoHyphens/>
        <w:spacing w:line="360" w:lineRule="auto"/>
        <w:jc w:val="left"/>
        <w:rPr>
          <w:rFonts w:hint="eastAsia" w:asciiTheme="minorEastAsia" w:hAnsiTheme="minorEastAsia" w:eastAsiaTheme="minorEastAsia"/>
          <w:szCs w:val="24"/>
          <w:lang w:eastAsia="zh-CN"/>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lang w:eastAsia="zh-CN"/>
        </w:rPr>
        <w:t>北京华融生物科技有限公司</w:t>
      </w:r>
    </w:p>
    <w:p w14:paraId="1181CB54">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深圳市龙岗区坪地高桥朗坤科技园</w:t>
      </w:r>
    </w:p>
    <w:p w14:paraId="058D62CF">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12016F7F">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2DE79252">
      <w:pPr>
        <w:spacing w:line="360" w:lineRule="auto"/>
        <w:ind w:firstLine="525"/>
        <w:jc w:val="left"/>
        <w:rPr>
          <w:rFonts w:asciiTheme="minorEastAsia" w:hAnsiTheme="minorEastAsia" w:eastAsiaTheme="minorEastAsia"/>
          <w:szCs w:val="24"/>
        </w:rPr>
      </w:pPr>
    </w:p>
    <w:p w14:paraId="746BE7FC">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 xml:space="preserve">，按照贵方的招标书（发标日期： </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日，招标号：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）的要求进行报价，并在此呈上我方的投标文件（包括开标一览表、技术标书和商务标书三部分）。</w:t>
      </w:r>
    </w:p>
    <w:p w14:paraId="31340785">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。该报价为EP总承包价，即包括完成上述装置详细设计、采购、指</w:t>
      </w:r>
      <w:r>
        <w:rPr>
          <w:rFonts w:asciiTheme="minorEastAsia" w:hAnsiTheme="minorEastAsia" w:eastAsiaTheme="minorEastAsia"/>
          <w:szCs w:val="24"/>
        </w:rPr>
        <w:t>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14:paraId="079FAD50">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有效期满）</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15EBB6CE">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721BC127">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4C2DB77A">
      <w:pPr>
        <w:spacing w:line="360" w:lineRule="auto"/>
        <w:ind w:firstLine="525"/>
        <w:jc w:val="left"/>
        <w:rPr>
          <w:rFonts w:asciiTheme="minorEastAsia" w:hAnsiTheme="minorEastAsia" w:eastAsiaTheme="minorEastAsia"/>
          <w:szCs w:val="24"/>
        </w:rPr>
      </w:pPr>
    </w:p>
    <w:p w14:paraId="704CA9CC">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EF3B4F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6A72802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08F18076">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  月  日</w:t>
      </w:r>
    </w:p>
    <w:p w14:paraId="030986B3">
      <w:pPr>
        <w:pStyle w:val="45"/>
        <w:spacing w:line="360" w:lineRule="auto"/>
        <w:jc w:val="left"/>
        <w:outlineLvl w:val="9"/>
        <w:rPr>
          <w:rFonts w:asciiTheme="minorEastAsia" w:hAnsiTheme="minorEastAsia" w:eastAsiaTheme="minorEastAsia"/>
          <w:b w:val="0"/>
          <w:sz w:val="24"/>
          <w:szCs w:val="24"/>
        </w:rPr>
      </w:pPr>
    </w:p>
    <w:p w14:paraId="1884D2E7">
      <w:pPr>
        <w:rPr>
          <w:rFonts w:asciiTheme="minorEastAsia" w:hAnsiTheme="minorEastAsia" w:eastAsiaTheme="minorEastAsia"/>
          <w:szCs w:val="24"/>
        </w:rPr>
      </w:pPr>
    </w:p>
    <w:p w14:paraId="0C2D2C77">
      <w:pPr>
        <w:spacing w:line="360" w:lineRule="auto"/>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bookmarkStart w:id="315" w:name="_Toc456800091"/>
      <w:bookmarkStart w:id="316" w:name="_Toc456799693"/>
      <w:bookmarkStart w:id="317" w:name="_Toc456799953"/>
      <w:bookmarkStart w:id="318" w:name="_Toc456799801"/>
    </w:p>
    <w:p w14:paraId="0EA4CC8A">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315"/>
      <w:bookmarkEnd w:id="316"/>
      <w:bookmarkEnd w:id="317"/>
      <w:bookmarkEnd w:id="318"/>
    </w:p>
    <w:p w14:paraId="7EE787DF">
      <w:pPr>
        <w:spacing w:line="360" w:lineRule="auto"/>
        <w:ind w:firstLine="525"/>
        <w:jc w:val="center"/>
        <w:rPr>
          <w:rFonts w:asciiTheme="minorEastAsia" w:hAnsiTheme="minorEastAsia" w:eastAsiaTheme="minorEastAsia"/>
          <w:b/>
          <w:szCs w:val="24"/>
        </w:rPr>
      </w:pPr>
      <w:bookmarkStart w:id="319" w:name="_Toc456800172"/>
      <w:bookmarkStart w:id="320" w:name="_Toc456799954"/>
      <w:bookmarkStart w:id="321" w:name="_Toc456800092"/>
      <w:bookmarkStart w:id="322" w:name="_Toc456800142"/>
      <w:bookmarkStart w:id="323" w:name="_Toc456800247"/>
      <w:bookmarkStart w:id="324" w:name="_Toc456799694"/>
      <w:bookmarkStart w:id="325" w:name="_Toc456799802"/>
      <w:r>
        <w:rPr>
          <w:rFonts w:hint="eastAsia" w:asciiTheme="minorEastAsia" w:hAnsiTheme="minorEastAsia" w:eastAsiaTheme="minorEastAsia"/>
          <w:b/>
          <w:szCs w:val="24"/>
        </w:rPr>
        <w:t>法定代表人授权书</w:t>
      </w:r>
      <w:bookmarkEnd w:id="319"/>
      <w:bookmarkEnd w:id="320"/>
      <w:bookmarkEnd w:id="321"/>
      <w:bookmarkEnd w:id="322"/>
      <w:bookmarkEnd w:id="323"/>
      <w:bookmarkEnd w:id="324"/>
      <w:bookmarkEnd w:id="325"/>
    </w:p>
    <w:p w14:paraId="05FB65CA">
      <w:pPr>
        <w:spacing w:line="360" w:lineRule="auto"/>
        <w:rPr>
          <w:rFonts w:asciiTheme="minorEastAsia" w:hAnsiTheme="minorEastAsia" w:eastAsiaTheme="minorEastAsia"/>
          <w:szCs w:val="24"/>
        </w:rPr>
      </w:pPr>
    </w:p>
    <w:p w14:paraId="01FD20CE">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北京华融生物科技有限公司</w:t>
      </w:r>
    </w:p>
    <w:p w14:paraId="7DA48743">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w:t>
      </w:r>
      <w:r>
        <w:rPr>
          <w:rFonts w:hint="eastAsia" w:asciiTheme="minorEastAsia" w:hAnsiTheme="minorEastAsia" w:eastAsiaTheme="minorEastAsia"/>
          <w:szCs w:val="24"/>
          <w:lang w:val="en-US" w:eastAsia="zh-CN"/>
        </w:rPr>
        <w:t>北京产业园</w:t>
      </w:r>
      <w:r>
        <w:rPr>
          <w:rFonts w:hint="eastAsia" w:asciiTheme="minorEastAsia" w:hAnsiTheme="minorEastAsia" w:eastAsiaTheme="minorEastAsia"/>
          <w:szCs w:val="24"/>
        </w:rPr>
        <w:t>的</w:t>
      </w:r>
      <w:r>
        <w:rPr>
          <w:rFonts w:hint="eastAsia" w:asciiTheme="minorEastAsia" w:hAnsiTheme="minorEastAsia" w:eastAsiaTheme="minorEastAsia"/>
          <w:szCs w:val="24"/>
          <w:lang w:val="en-US" w:eastAsia="zh-CN"/>
        </w:rPr>
        <w:t>低压控制柜</w:t>
      </w:r>
      <w:r>
        <w:rPr>
          <w:rFonts w:hint="eastAsia" w:asciiTheme="minorEastAsia" w:hAnsiTheme="minorEastAsia" w:eastAsiaTheme="minorEastAsia"/>
          <w:szCs w:val="24"/>
        </w:rPr>
        <w:t>采购的投标，以本公司名义处理一切与之有关的事务。（本授权只作为投标使用，其它事宜另行授权）</w:t>
      </w:r>
    </w:p>
    <w:p w14:paraId="3F7DBE29">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w:t>
      </w:r>
      <w:r>
        <w:rPr>
          <w:rFonts w:hint="eastAsia" w:asciiTheme="minorEastAsia" w:hAnsiTheme="minorEastAsia" w:eastAsiaTheme="minorEastAsia"/>
          <w:szCs w:val="24"/>
        </w:rPr>
        <w:t>月1日签字生效，有效期为360天。特此声明。</w:t>
      </w:r>
    </w:p>
    <w:p w14:paraId="24D3AAD5">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05F96E1E">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77362CFB">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2BEE6584">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44A5C8E0">
                  <w:pPr>
                    <w:jc w:val="center"/>
                  </w:pPr>
                </w:p>
                <w:p w14:paraId="37C06186">
                  <w:pPr>
                    <w:jc w:val="center"/>
                  </w:pPr>
                </w:p>
                <w:p w14:paraId="3748ED4E">
                  <w:pPr>
                    <w:jc w:val="center"/>
                  </w:pPr>
                  <w:r>
                    <w:rPr>
                      <w:rFonts w:hint="eastAsia"/>
                    </w:rPr>
                    <w:t>居民身份证粘贴处 正</w:t>
                  </w:r>
                  <w:r>
                    <w:t>反面</w:t>
                  </w:r>
                </w:p>
              </w:txbxContent>
            </v:textbox>
          </v:shape>
        </w:pict>
      </w:r>
    </w:p>
    <w:p w14:paraId="0F116DF1">
      <w:pPr>
        <w:snapToGrid w:val="0"/>
        <w:spacing w:line="580" w:lineRule="exact"/>
        <w:ind w:firstLine="600"/>
        <w:jc w:val="left"/>
        <w:rPr>
          <w:rFonts w:asciiTheme="minorEastAsia" w:hAnsiTheme="minorEastAsia" w:eastAsiaTheme="minorEastAsia"/>
          <w:szCs w:val="24"/>
        </w:rPr>
      </w:pPr>
    </w:p>
    <w:p w14:paraId="25715EE2">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722780A4">
      <w:pPr>
        <w:spacing w:line="580" w:lineRule="exact"/>
        <w:rPr>
          <w:rFonts w:asciiTheme="minorEastAsia" w:hAnsiTheme="minorEastAsia" w:eastAsiaTheme="minorEastAsia"/>
          <w:szCs w:val="24"/>
        </w:rPr>
      </w:pPr>
    </w:p>
    <w:p w14:paraId="4F291348">
      <w:pPr>
        <w:spacing w:line="580" w:lineRule="exact"/>
        <w:rPr>
          <w:rFonts w:asciiTheme="minorEastAsia" w:hAnsiTheme="minorEastAsia" w:eastAsiaTheme="minorEastAsia"/>
          <w:szCs w:val="24"/>
        </w:rPr>
      </w:pPr>
    </w:p>
    <w:p w14:paraId="288E96F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219C56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267A604A">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363835B8">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  月  日</w:t>
      </w:r>
    </w:p>
    <w:p w14:paraId="19C93342">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0182A144">
      <w:pPr>
        <w:wordWrap w:val="0"/>
        <w:spacing w:line="360" w:lineRule="auto"/>
        <w:ind w:right="480" w:firstLine="3960" w:firstLineChars="1650"/>
        <w:jc w:val="left"/>
        <w:rPr>
          <w:rFonts w:asciiTheme="minorEastAsia" w:hAnsiTheme="minorEastAsia" w:eastAsiaTheme="minorEastAsia"/>
          <w:szCs w:val="24"/>
        </w:rPr>
      </w:pPr>
    </w:p>
    <w:p w14:paraId="6A1F9F91">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634A9E23">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4E9D4B2A">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0C613EF8">
      <w:pPr>
        <w:spacing w:line="400" w:lineRule="exact"/>
        <w:jc w:val="center"/>
        <w:rPr>
          <w:rFonts w:asciiTheme="minorEastAsia" w:hAnsiTheme="minorEastAsia" w:eastAsiaTheme="minorEastAsia"/>
          <w:b/>
          <w:szCs w:val="24"/>
        </w:rPr>
      </w:pPr>
    </w:p>
    <w:p w14:paraId="424AD6CF">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北京华融生物科技有限公司</w:t>
      </w:r>
    </w:p>
    <w:p w14:paraId="7805BE8C">
      <w:pPr>
        <w:spacing w:line="360" w:lineRule="auto"/>
        <w:rPr>
          <w:rFonts w:asciiTheme="minorEastAsia" w:hAnsiTheme="minorEastAsia" w:eastAsiaTheme="minorEastAsia"/>
          <w:szCs w:val="24"/>
        </w:rPr>
      </w:pPr>
    </w:p>
    <w:p w14:paraId="478B992C">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w:t>
      </w:r>
      <w:r>
        <w:rPr>
          <w:rFonts w:hint="eastAsia" w:asciiTheme="minorEastAsia" w:hAnsiTheme="minorEastAsia" w:eastAsiaTheme="minorEastAsia"/>
          <w:szCs w:val="24"/>
          <w:lang w:val="en-US" w:eastAsia="zh-CN"/>
        </w:rPr>
        <w:t>北京产业园</w:t>
      </w:r>
      <w:r>
        <w:rPr>
          <w:rFonts w:hint="eastAsia" w:asciiTheme="minorEastAsia" w:hAnsiTheme="minorEastAsia" w:eastAsiaTheme="minorEastAsia"/>
          <w:szCs w:val="24"/>
        </w:rPr>
        <w:t>的</w:t>
      </w:r>
      <w:r>
        <w:rPr>
          <w:rFonts w:hint="eastAsia" w:asciiTheme="minorEastAsia" w:hAnsiTheme="minorEastAsia" w:eastAsiaTheme="minorEastAsia"/>
          <w:b/>
          <w:szCs w:val="24"/>
          <w:u w:val="single"/>
          <w:lang w:val="en-US" w:eastAsia="zh-CN"/>
        </w:rPr>
        <w:t>低压控制柜</w:t>
      </w:r>
      <w:r>
        <w:rPr>
          <w:rFonts w:hint="eastAsia" w:asciiTheme="minorEastAsia" w:hAnsiTheme="minorEastAsia" w:eastAsiaTheme="minorEastAsia"/>
          <w:b/>
          <w:szCs w:val="24"/>
          <w:u w:val="single"/>
        </w:rPr>
        <w:t>采购</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2CBAA11E">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3FE27BD1">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638F3109">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03C65DEE">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32946703">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1866DF05">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272D4252">
      <w:pPr>
        <w:spacing w:before="240" w:beforeLines="100" w:after="240" w:afterLines="100" w:line="360" w:lineRule="auto"/>
        <w:rPr>
          <w:rFonts w:asciiTheme="minorEastAsia" w:hAnsiTheme="minorEastAsia" w:eastAsiaTheme="minorEastAsia"/>
          <w:szCs w:val="24"/>
        </w:rPr>
      </w:pPr>
    </w:p>
    <w:p w14:paraId="5920C017">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77E43345">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68CD81DB">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167943D9">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  月  日</w:t>
      </w:r>
    </w:p>
    <w:p w14:paraId="6C2D3591">
      <w:pPr>
        <w:spacing w:line="580" w:lineRule="exact"/>
        <w:rPr>
          <w:rFonts w:asciiTheme="minorEastAsia" w:hAnsiTheme="minorEastAsia" w:eastAsiaTheme="minorEastAsia"/>
          <w:szCs w:val="24"/>
        </w:rPr>
      </w:pPr>
    </w:p>
    <w:p w14:paraId="32A3BC23">
      <w:pPr>
        <w:spacing w:line="580" w:lineRule="exact"/>
        <w:rPr>
          <w:rFonts w:asciiTheme="minorEastAsia" w:hAnsiTheme="minorEastAsia" w:eastAsiaTheme="minorEastAsia"/>
          <w:szCs w:val="24"/>
        </w:rPr>
      </w:pPr>
    </w:p>
    <w:p w14:paraId="1CB789CA">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295046F4">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306"/>
      <w:bookmarkEnd w:id="307"/>
      <w:bookmarkEnd w:id="308"/>
    </w:p>
    <w:p w14:paraId="485787D0">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08A0E0D6">
      <w:pPr>
        <w:spacing w:line="360" w:lineRule="auto"/>
        <w:ind w:firstLine="4400"/>
        <w:rPr>
          <w:rFonts w:asciiTheme="minorEastAsia" w:hAnsiTheme="minorEastAsia" w:eastAsiaTheme="minorEastAsia"/>
          <w:b/>
          <w:szCs w:val="24"/>
        </w:rPr>
      </w:pPr>
    </w:p>
    <w:p w14:paraId="18AA00FC">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                 投标人名称：              日期：</w:t>
      </w:r>
    </w:p>
    <w:p w14:paraId="01BD73B2">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1"/>
        <w:gridCol w:w="2836"/>
        <w:gridCol w:w="2417"/>
        <w:gridCol w:w="1798"/>
      </w:tblGrid>
      <w:tr w14:paraId="2D096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271" w:type="dxa"/>
            <w:vAlign w:val="center"/>
          </w:tcPr>
          <w:p w14:paraId="31578812">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836" w:type="dxa"/>
            <w:vAlign w:val="center"/>
          </w:tcPr>
          <w:p w14:paraId="159C2495">
            <w:pPr>
              <w:jc w:val="center"/>
              <w:rPr>
                <w:rFonts w:hint="eastAsia" w:asciiTheme="minorEastAsia" w:hAnsiTheme="minorEastAsia" w:eastAsiaTheme="minorEastAsia"/>
                <w:szCs w:val="24"/>
                <w:lang w:eastAsia="zh-CN"/>
              </w:rPr>
            </w:pPr>
            <w:r>
              <w:rPr>
                <w:rFonts w:hint="eastAsia" w:asciiTheme="minorEastAsia" w:hAnsiTheme="minorEastAsia" w:eastAsiaTheme="minorEastAsia"/>
                <w:szCs w:val="24"/>
                <w:lang w:val="en-US" w:eastAsia="zh-CN"/>
              </w:rPr>
              <w:t>规格</w:t>
            </w:r>
          </w:p>
        </w:tc>
        <w:tc>
          <w:tcPr>
            <w:tcW w:w="2417" w:type="dxa"/>
            <w:vAlign w:val="center"/>
          </w:tcPr>
          <w:p w14:paraId="00F6CED2">
            <w:pPr>
              <w:jc w:val="center"/>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总价（元）</w:t>
            </w:r>
          </w:p>
        </w:tc>
        <w:tc>
          <w:tcPr>
            <w:tcW w:w="1798" w:type="dxa"/>
            <w:vAlign w:val="center"/>
          </w:tcPr>
          <w:p w14:paraId="2D5F3D75">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0108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2271" w:type="dxa"/>
            <w:vAlign w:val="center"/>
          </w:tcPr>
          <w:p w14:paraId="7179FE01">
            <w:pPr>
              <w:jc w:val="center"/>
              <w:rPr>
                <w:rFonts w:hint="default"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10kV高压柜（8台）</w:t>
            </w:r>
          </w:p>
        </w:tc>
        <w:tc>
          <w:tcPr>
            <w:tcW w:w="2836" w:type="dxa"/>
            <w:vAlign w:val="center"/>
          </w:tcPr>
          <w:p w14:paraId="60C55A6E">
            <w:pPr>
              <w:jc w:val="center"/>
              <w:rPr>
                <w:rFonts w:hint="eastAsia"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 xml:space="preserve">KYN28A-12，800*2300*1500(W*H*D) </w:t>
            </w:r>
          </w:p>
        </w:tc>
        <w:tc>
          <w:tcPr>
            <w:tcW w:w="2417" w:type="dxa"/>
            <w:vAlign w:val="center"/>
          </w:tcPr>
          <w:p w14:paraId="5699E9C6">
            <w:pPr>
              <w:jc w:val="center"/>
              <w:rPr>
                <w:rFonts w:hint="eastAsia" w:asciiTheme="minorEastAsia" w:hAnsiTheme="minorEastAsia" w:eastAsiaTheme="minorEastAsia"/>
                <w:b/>
                <w:szCs w:val="24"/>
                <w:u w:val="single"/>
                <w:lang w:val="en-US" w:eastAsia="zh-CN"/>
              </w:rPr>
            </w:pPr>
          </w:p>
        </w:tc>
        <w:tc>
          <w:tcPr>
            <w:tcW w:w="1798" w:type="dxa"/>
            <w:vAlign w:val="center"/>
          </w:tcPr>
          <w:p w14:paraId="775B655C">
            <w:pPr>
              <w:jc w:val="center"/>
              <w:rPr>
                <w:rFonts w:hint="eastAsia" w:asciiTheme="minorEastAsia" w:hAnsiTheme="minorEastAsia" w:eastAsiaTheme="minorEastAsia"/>
                <w:b/>
                <w:szCs w:val="24"/>
                <w:u w:val="single"/>
                <w:lang w:val="en-US" w:eastAsia="zh-CN"/>
              </w:rPr>
            </w:pPr>
          </w:p>
        </w:tc>
      </w:tr>
      <w:tr w14:paraId="4493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2271" w:type="dxa"/>
            <w:vAlign w:val="center"/>
          </w:tcPr>
          <w:p w14:paraId="37E827E6">
            <w:pPr>
              <w:jc w:val="center"/>
              <w:rPr>
                <w:rFonts w:hint="default"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低压进线柜、母联柜（3台）</w:t>
            </w:r>
          </w:p>
        </w:tc>
        <w:tc>
          <w:tcPr>
            <w:tcW w:w="2836" w:type="dxa"/>
            <w:vAlign w:val="center"/>
          </w:tcPr>
          <w:p w14:paraId="0DD59539">
            <w:pPr>
              <w:jc w:val="center"/>
              <w:rPr>
                <w:rFonts w:hint="eastAsia"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抽屉式MNS，1000*1000*2200(W*D*H)</w:t>
            </w:r>
          </w:p>
        </w:tc>
        <w:tc>
          <w:tcPr>
            <w:tcW w:w="2417" w:type="dxa"/>
            <w:vAlign w:val="center"/>
          </w:tcPr>
          <w:p w14:paraId="6D50E538">
            <w:pPr>
              <w:jc w:val="center"/>
              <w:rPr>
                <w:rFonts w:asciiTheme="minorEastAsia" w:hAnsiTheme="minorEastAsia" w:eastAsiaTheme="minorEastAsia"/>
                <w:szCs w:val="24"/>
              </w:rPr>
            </w:pPr>
          </w:p>
        </w:tc>
        <w:tc>
          <w:tcPr>
            <w:tcW w:w="1798" w:type="dxa"/>
            <w:vAlign w:val="center"/>
          </w:tcPr>
          <w:p w14:paraId="49FF20E3">
            <w:pPr>
              <w:jc w:val="center"/>
              <w:rPr>
                <w:rFonts w:asciiTheme="minorEastAsia" w:hAnsiTheme="minorEastAsia" w:eastAsiaTheme="minorEastAsia"/>
                <w:szCs w:val="24"/>
              </w:rPr>
            </w:pPr>
          </w:p>
        </w:tc>
      </w:tr>
      <w:tr w14:paraId="64351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271" w:type="dxa"/>
            <w:vAlign w:val="center"/>
          </w:tcPr>
          <w:p w14:paraId="4663067B">
            <w:pPr>
              <w:jc w:val="center"/>
              <w:rPr>
                <w:rFonts w:hint="default"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电容补偿柜抽屉式)（4台）</w:t>
            </w:r>
          </w:p>
        </w:tc>
        <w:tc>
          <w:tcPr>
            <w:tcW w:w="2836" w:type="dxa"/>
            <w:vAlign w:val="center"/>
          </w:tcPr>
          <w:p w14:paraId="0A165AA3">
            <w:pPr>
              <w:jc w:val="center"/>
              <w:rPr>
                <w:rFonts w:hint="eastAsia"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抽屉式MNS，800*1000*2200(W*D*H)</w:t>
            </w:r>
          </w:p>
        </w:tc>
        <w:tc>
          <w:tcPr>
            <w:tcW w:w="2417" w:type="dxa"/>
            <w:vAlign w:val="center"/>
          </w:tcPr>
          <w:p w14:paraId="09B26D56">
            <w:pPr>
              <w:jc w:val="center"/>
              <w:rPr>
                <w:rFonts w:asciiTheme="minorEastAsia" w:hAnsiTheme="minorEastAsia" w:eastAsiaTheme="minorEastAsia"/>
                <w:szCs w:val="24"/>
              </w:rPr>
            </w:pPr>
          </w:p>
        </w:tc>
        <w:tc>
          <w:tcPr>
            <w:tcW w:w="1798" w:type="dxa"/>
            <w:vAlign w:val="center"/>
          </w:tcPr>
          <w:p w14:paraId="68821FE7">
            <w:pPr>
              <w:jc w:val="center"/>
              <w:rPr>
                <w:rFonts w:asciiTheme="minorEastAsia" w:hAnsiTheme="minorEastAsia" w:eastAsiaTheme="minorEastAsia"/>
                <w:szCs w:val="24"/>
              </w:rPr>
            </w:pPr>
          </w:p>
        </w:tc>
      </w:tr>
      <w:tr w14:paraId="6090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2271" w:type="dxa"/>
            <w:vAlign w:val="center"/>
          </w:tcPr>
          <w:p w14:paraId="6566F5A4">
            <w:pPr>
              <w:jc w:val="center"/>
              <w:rPr>
                <w:rFonts w:hint="eastAsia"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低压馈线柜（18台）</w:t>
            </w:r>
          </w:p>
        </w:tc>
        <w:tc>
          <w:tcPr>
            <w:tcW w:w="2836" w:type="dxa"/>
            <w:vAlign w:val="center"/>
          </w:tcPr>
          <w:p w14:paraId="7D736D8E">
            <w:pPr>
              <w:jc w:val="center"/>
              <w:rPr>
                <w:rFonts w:hint="eastAsia"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抽屉式MNS，600*1000*2200(W*D*H)</w:t>
            </w:r>
          </w:p>
        </w:tc>
        <w:tc>
          <w:tcPr>
            <w:tcW w:w="2417" w:type="dxa"/>
            <w:vAlign w:val="center"/>
          </w:tcPr>
          <w:p w14:paraId="63E64970">
            <w:pPr>
              <w:jc w:val="center"/>
              <w:rPr>
                <w:rFonts w:asciiTheme="minorEastAsia" w:hAnsiTheme="minorEastAsia" w:eastAsiaTheme="minorEastAsia"/>
                <w:szCs w:val="24"/>
              </w:rPr>
            </w:pPr>
          </w:p>
        </w:tc>
        <w:tc>
          <w:tcPr>
            <w:tcW w:w="1798" w:type="dxa"/>
            <w:vAlign w:val="center"/>
          </w:tcPr>
          <w:p w14:paraId="214D05FB">
            <w:pPr>
              <w:jc w:val="center"/>
              <w:rPr>
                <w:rFonts w:asciiTheme="minorEastAsia" w:hAnsiTheme="minorEastAsia" w:eastAsiaTheme="minorEastAsia"/>
                <w:szCs w:val="24"/>
              </w:rPr>
            </w:pPr>
          </w:p>
        </w:tc>
      </w:tr>
      <w:tr w14:paraId="0C80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2271" w:type="dxa"/>
            <w:vAlign w:val="center"/>
          </w:tcPr>
          <w:p w14:paraId="4E8E8A13">
            <w:pPr>
              <w:jc w:val="center"/>
              <w:rPr>
                <w:rFonts w:hint="eastAsia"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直流屏（2台）</w:t>
            </w:r>
          </w:p>
        </w:tc>
        <w:tc>
          <w:tcPr>
            <w:tcW w:w="2836" w:type="dxa"/>
            <w:vAlign w:val="center"/>
          </w:tcPr>
          <w:p w14:paraId="0160B66B">
            <w:pPr>
              <w:jc w:val="center"/>
              <w:rPr>
                <w:rFonts w:hint="eastAsia"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电池屏+直流屏</w:t>
            </w:r>
          </w:p>
        </w:tc>
        <w:tc>
          <w:tcPr>
            <w:tcW w:w="2417" w:type="dxa"/>
            <w:vAlign w:val="center"/>
          </w:tcPr>
          <w:p w14:paraId="54CFCBBB">
            <w:pPr>
              <w:jc w:val="center"/>
              <w:rPr>
                <w:rFonts w:asciiTheme="minorEastAsia" w:hAnsiTheme="minorEastAsia" w:eastAsiaTheme="minorEastAsia"/>
                <w:szCs w:val="24"/>
              </w:rPr>
            </w:pPr>
          </w:p>
        </w:tc>
        <w:tc>
          <w:tcPr>
            <w:tcW w:w="1798" w:type="dxa"/>
            <w:vAlign w:val="center"/>
          </w:tcPr>
          <w:p w14:paraId="5DA7194C">
            <w:pPr>
              <w:jc w:val="center"/>
              <w:rPr>
                <w:rFonts w:asciiTheme="minorEastAsia" w:hAnsiTheme="minorEastAsia" w:eastAsiaTheme="minorEastAsia"/>
                <w:szCs w:val="24"/>
              </w:rPr>
            </w:pPr>
          </w:p>
        </w:tc>
      </w:tr>
      <w:tr w14:paraId="50EC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2271" w:type="dxa"/>
            <w:vAlign w:val="center"/>
          </w:tcPr>
          <w:p w14:paraId="613336A2">
            <w:pPr>
              <w:jc w:val="center"/>
              <w:rPr>
                <w:rFonts w:hint="eastAsia"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信号屏（1台）</w:t>
            </w:r>
          </w:p>
        </w:tc>
        <w:tc>
          <w:tcPr>
            <w:tcW w:w="2836" w:type="dxa"/>
            <w:vAlign w:val="center"/>
          </w:tcPr>
          <w:p w14:paraId="57279479">
            <w:pPr>
              <w:jc w:val="center"/>
              <w:rPr>
                <w:rFonts w:hint="eastAsia" w:asciiTheme="minorEastAsia" w:hAnsiTheme="minorEastAsia" w:eastAsiaTheme="minorEastAsia"/>
                <w:b w:val="0"/>
                <w:bCs/>
                <w:szCs w:val="24"/>
                <w:u w:val="none"/>
                <w:lang w:val="en-US" w:eastAsia="zh-CN"/>
              </w:rPr>
            </w:pPr>
            <w:r>
              <w:rPr>
                <w:rFonts w:hint="eastAsia" w:asciiTheme="minorEastAsia" w:hAnsiTheme="minorEastAsia" w:eastAsiaTheme="minorEastAsia"/>
                <w:b w:val="0"/>
                <w:bCs/>
                <w:szCs w:val="24"/>
                <w:u w:val="none"/>
                <w:lang w:val="en-US" w:eastAsia="zh-CN"/>
              </w:rPr>
              <w:t>/</w:t>
            </w:r>
          </w:p>
        </w:tc>
        <w:tc>
          <w:tcPr>
            <w:tcW w:w="2417" w:type="dxa"/>
            <w:vAlign w:val="center"/>
          </w:tcPr>
          <w:p w14:paraId="33303B34">
            <w:pPr>
              <w:jc w:val="center"/>
              <w:rPr>
                <w:rFonts w:asciiTheme="minorEastAsia" w:hAnsiTheme="minorEastAsia" w:eastAsiaTheme="minorEastAsia"/>
                <w:szCs w:val="24"/>
              </w:rPr>
            </w:pPr>
          </w:p>
        </w:tc>
        <w:tc>
          <w:tcPr>
            <w:tcW w:w="1798" w:type="dxa"/>
            <w:vAlign w:val="center"/>
          </w:tcPr>
          <w:p w14:paraId="2DBEA06D">
            <w:pPr>
              <w:jc w:val="center"/>
              <w:rPr>
                <w:rFonts w:asciiTheme="minorEastAsia" w:hAnsiTheme="minorEastAsia" w:eastAsiaTheme="minorEastAsia"/>
                <w:szCs w:val="24"/>
              </w:rPr>
            </w:pPr>
          </w:p>
        </w:tc>
      </w:tr>
      <w:tr w14:paraId="1FE0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71" w:type="dxa"/>
            <w:vAlign w:val="center"/>
          </w:tcPr>
          <w:p w14:paraId="636D046A">
            <w:pPr>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投标总报价</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36台）</w:t>
            </w:r>
          </w:p>
        </w:tc>
        <w:tc>
          <w:tcPr>
            <w:tcW w:w="7051" w:type="dxa"/>
            <w:gridSpan w:val="3"/>
            <w:vAlign w:val="center"/>
          </w:tcPr>
          <w:p w14:paraId="7C4398B8">
            <w:pPr>
              <w:jc w:val="left"/>
              <w:rPr>
                <w:rFonts w:asciiTheme="minorEastAsia" w:hAnsiTheme="minorEastAsia" w:eastAsiaTheme="minorEastAsia"/>
                <w:szCs w:val="24"/>
              </w:rPr>
            </w:pPr>
            <w:r>
              <w:rPr>
                <w:rFonts w:hint="eastAsia" w:asciiTheme="minorEastAsia" w:hAnsiTheme="minorEastAsia" w:eastAsiaTheme="minorEastAsia"/>
                <w:szCs w:val="24"/>
              </w:rPr>
              <w:t>(大写)</w:t>
            </w:r>
          </w:p>
        </w:tc>
      </w:tr>
      <w:tr w14:paraId="73D2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71" w:type="dxa"/>
            <w:vAlign w:val="center"/>
          </w:tcPr>
          <w:p w14:paraId="6C9BE8D5">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51" w:type="dxa"/>
            <w:gridSpan w:val="3"/>
            <w:vAlign w:val="center"/>
          </w:tcPr>
          <w:p w14:paraId="613FAD44">
            <w:pPr>
              <w:jc w:val="left"/>
              <w:rPr>
                <w:rFonts w:asciiTheme="minorEastAsia" w:hAnsiTheme="minorEastAsia" w:eastAsiaTheme="minorEastAsia"/>
                <w:szCs w:val="24"/>
              </w:rPr>
            </w:pPr>
          </w:p>
        </w:tc>
      </w:tr>
      <w:tr w14:paraId="5D77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71" w:type="dxa"/>
            <w:vAlign w:val="center"/>
          </w:tcPr>
          <w:p w14:paraId="5B6D1293">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51" w:type="dxa"/>
            <w:gridSpan w:val="3"/>
            <w:vAlign w:val="center"/>
          </w:tcPr>
          <w:p w14:paraId="25B6EBAD">
            <w:pPr>
              <w:jc w:val="center"/>
              <w:rPr>
                <w:rFonts w:asciiTheme="minorEastAsia" w:hAnsiTheme="minorEastAsia" w:eastAsiaTheme="minorEastAsia"/>
                <w:szCs w:val="24"/>
              </w:rPr>
            </w:pPr>
          </w:p>
        </w:tc>
      </w:tr>
      <w:tr w14:paraId="610B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71" w:type="dxa"/>
            <w:vAlign w:val="center"/>
          </w:tcPr>
          <w:p w14:paraId="10C4FD03">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51" w:type="dxa"/>
            <w:gridSpan w:val="3"/>
            <w:vAlign w:val="center"/>
          </w:tcPr>
          <w:p w14:paraId="5770D93C">
            <w:pPr>
              <w:jc w:val="center"/>
              <w:rPr>
                <w:rFonts w:asciiTheme="minorEastAsia" w:hAnsiTheme="minorEastAsia" w:eastAsiaTheme="minorEastAsia"/>
                <w:szCs w:val="24"/>
              </w:rPr>
            </w:pPr>
          </w:p>
        </w:tc>
      </w:tr>
      <w:tr w14:paraId="52E2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71" w:type="dxa"/>
            <w:vAlign w:val="center"/>
          </w:tcPr>
          <w:p w14:paraId="2D705169">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51" w:type="dxa"/>
            <w:gridSpan w:val="3"/>
            <w:vAlign w:val="center"/>
          </w:tcPr>
          <w:p w14:paraId="1D5B8FC1">
            <w:pPr>
              <w:jc w:val="center"/>
              <w:rPr>
                <w:rFonts w:asciiTheme="minorEastAsia" w:hAnsiTheme="minorEastAsia" w:eastAsiaTheme="minorEastAsia"/>
                <w:szCs w:val="24"/>
              </w:rPr>
            </w:pPr>
          </w:p>
        </w:tc>
      </w:tr>
      <w:tr w14:paraId="5999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71" w:type="dxa"/>
            <w:vAlign w:val="center"/>
          </w:tcPr>
          <w:p w14:paraId="61E6EFD4">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51" w:type="dxa"/>
            <w:gridSpan w:val="3"/>
            <w:vAlign w:val="center"/>
          </w:tcPr>
          <w:p w14:paraId="6C4C0131">
            <w:pPr>
              <w:rPr>
                <w:rFonts w:asciiTheme="minorEastAsia" w:hAnsiTheme="minorEastAsia" w:eastAsiaTheme="minorEastAsia"/>
                <w:szCs w:val="24"/>
              </w:rPr>
            </w:pPr>
          </w:p>
        </w:tc>
      </w:tr>
      <w:tr w14:paraId="4AB4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71" w:type="dxa"/>
            <w:vAlign w:val="center"/>
          </w:tcPr>
          <w:p w14:paraId="0AD7126D">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51" w:type="dxa"/>
            <w:gridSpan w:val="3"/>
            <w:vAlign w:val="center"/>
          </w:tcPr>
          <w:p w14:paraId="0CF91863">
            <w:pPr>
              <w:jc w:val="center"/>
              <w:rPr>
                <w:rFonts w:asciiTheme="minorEastAsia" w:hAnsiTheme="minorEastAsia" w:eastAsiaTheme="minorEastAsia"/>
                <w:szCs w:val="24"/>
              </w:rPr>
            </w:pPr>
          </w:p>
        </w:tc>
      </w:tr>
    </w:tbl>
    <w:p w14:paraId="7B95929A">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备注：以上报价为国内EP模式。</w:t>
      </w:r>
    </w:p>
    <w:p w14:paraId="544CDAD7">
      <w:pPr>
        <w:spacing w:line="360" w:lineRule="auto"/>
        <w:jc w:val="both"/>
        <w:rPr>
          <w:rFonts w:asciiTheme="minorEastAsia" w:hAnsiTheme="minorEastAsia" w:eastAsiaTheme="minorEastAsia"/>
          <w:szCs w:val="24"/>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1EF6EA04">
      <w:pPr>
        <w:spacing w:line="360" w:lineRule="auto"/>
        <w:ind w:right="140" w:firstLine="120"/>
        <w:jc w:val="right"/>
        <w:rPr>
          <w:rFonts w:asciiTheme="minorEastAsia" w:hAnsiTheme="minorEastAsia" w:eastAsiaTheme="minorEastAsia"/>
          <w:szCs w:val="24"/>
          <w:u w:val="single"/>
        </w:rPr>
      </w:pPr>
      <w:bookmarkStart w:id="326" w:name="_Toc176085647"/>
      <w:bookmarkStart w:id="327" w:name="_Toc174521078"/>
    </w:p>
    <w:p w14:paraId="6E60257E">
      <w:pPr>
        <w:spacing w:line="360" w:lineRule="auto"/>
        <w:ind w:right="140" w:firstLine="120"/>
        <w:jc w:val="right"/>
        <w:rPr>
          <w:rFonts w:asciiTheme="minorEastAsia" w:hAnsiTheme="minorEastAsia" w:eastAsiaTheme="minorEastAsia"/>
          <w:sz w:val="28"/>
          <w:szCs w:val="28"/>
          <w:u w:val="single"/>
        </w:rPr>
      </w:pPr>
    </w:p>
    <w:p w14:paraId="53C831FC">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pgNumType w:fmt="decimal"/>
          <w:cols w:space="425" w:num="1"/>
          <w:titlePg/>
          <w:docGrid w:linePitch="536" w:charSpace="7143"/>
        </w:sectPr>
      </w:pPr>
    </w:p>
    <w:p w14:paraId="22B271B8">
      <w:pPr>
        <w:pStyle w:val="3"/>
        <w:keepNext w:val="0"/>
        <w:keepLines w:val="0"/>
        <w:spacing w:before="240" w:after="240" w:line="360" w:lineRule="auto"/>
        <w:jc w:val="both"/>
        <w:rPr>
          <w:rFonts w:asciiTheme="minorEastAsia" w:hAnsiTheme="minorEastAsia" w:eastAsiaTheme="minorEastAsia"/>
          <w:sz w:val="24"/>
          <w:szCs w:val="24"/>
        </w:rPr>
      </w:pPr>
      <w:bookmarkStart w:id="328" w:name="_Toc76215720"/>
      <w:r>
        <w:rPr>
          <w:rFonts w:hint="eastAsia" w:asciiTheme="minorEastAsia" w:hAnsiTheme="minorEastAsia" w:eastAsiaTheme="minorEastAsia"/>
          <w:sz w:val="24"/>
          <w:szCs w:val="24"/>
        </w:rPr>
        <w:t>附录</w:t>
      </w:r>
      <w:r>
        <w:rPr>
          <w:rFonts w:hint="eastAsia" w:asciiTheme="minorEastAsia" w:hAnsiTheme="minorEastAsia" w:eastAsiaTheme="minorEastAsia"/>
          <w:sz w:val="24"/>
          <w:szCs w:val="24"/>
          <w:lang w:eastAsia="zh-CN"/>
        </w:rPr>
        <w:t>5-1-6</w:t>
      </w:r>
      <w:r>
        <w:rPr>
          <w:rFonts w:hint="eastAsia" w:asciiTheme="minorEastAsia" w:hAnsiTheme="minorEastAsia" w:eastAsiaTheme="minorEastAsia"/>
          <w:sz w:val="24"/>
          <w:szCs w:val="24"/>
        </w:rPr>
        <w:t>报价表格式</w:t>
      </w:r>
      <w:bookmarkEnd w:id="326"/>
      <w:bookmarkEnd w:id="327"/>
      <w:r>
        <w:rPr>
          <w:rFonts w:hint="eastAsia" w:asciiTheme="minorEastAsia" w:hAnsiTheme="minorEastAsia" w:eastAsiaTheme="minorEastAsia"/>
          <w:sz w:val="24"/>
          <w:szCs w:val="24"/>
        </w:rPr>
        <w:t xml:space="preserve"> 参考模板</w:t>
      </w:r>
      <w:bookmarkEnd w:id="328"/>
    </w:p>
    <w:p w14:paraId="1550CF7F">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hint="eastAsia" w:asciiTheme="minorEastAsia" w:hAnsiTheme="minorEastAsia" w:eastAsiaTheme="minorEastAsia"/>
          <w:b/>
          <w:szCs w:val="24"/>
          <w:lang w:eastAsia="zh-CN"/>
        </w:rPr>
        <w:t>5-1-6</w:t>
      </w:r>
      <w:r>
        <w:rPr>
          <w:rFonts w:hint="eastAsia" w:asciiTheme="minorEastAsia" w:hAnsiTheme="minorEastAsia" w:eastAsiaTheme="minorEastAsia"/>
          <w:b/>
          <w:szCs w:val="24"/>
        </w:rPr>
        <w:t xml:space="preserve">报价表格式 </w:t>
      </w:r>
      <w:r>
        <w:rPr>
          <w:rFonts w:hint="eastAsia" w:asciiTheme="minorEastAsia" w:hAnsiTheme="minorEastAsia" w:eastAsiaTheme="minorEastAsia"/>
          <w:b/>
          <w:szCs w:val="24"/>
          <w:lang w:val="en-US" w:eastAsia="zh-CN"/>
        </w:rPr>
        <w:t>高低压控制柜</w:t>
      </w:r>
      <w:r>
        <w:rPr>
          <w:rFonts w:hint="eastAsia" w:asciiTheme="minorEastAsia" w:hAnsiTheme="minorEastAsia" w:eastAsiaTheme="minorEastAsia"/>
          <w:b/>
          <w:szCs w:val="24"/>
        </w:rPr>
        <w:t>》</w:t>
      </w:r>
    </w:p>
    <w:p w14:paraId="142FBAE4">
      <w:pPr>
        <w:snapToGrid w:val="0"/>
        <w:spacing w:line="580" w:lineRule="exact"/>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参考以上附件excel版格式，要求</w:t>
      </w:r>
      <w:r>
        <w:rPr>
          <w:rFonts w:hint="eastAsia" w:asciiTheme="minorEastAsia" w:hAnsiTheme="minorEastAsia" w:eastAsiaTheme="minorEastAsia"/>
          <w:szCs w:val="24"/>
          <w:highlight w:val="yellow"/>
        </w:rPr>
        <w:t>每面柜子列清柜内</w:t>
      </w:r>
      <w:r>
        <w:rPr>
          <w:rFonts w:hint="eastAsia" w:asciiTheme="minorEastAsia" w:hAnsiTheme="minorEastAsia" w:eastAsiaTheme="minorEastAsia"/>
          <w:szCs w:val="24"/>
        </w:rPr>
        <w:t>的分项报价。</w:t>
      </w:r>
      <w:r>
        <w:rPr>
          <w:rFonts w:hint="eastAsia" w:asciiTheme="minorEastAsia" w:hAnsiTheme="minorEastAsia" w:eastAsiaTheme="minorEastAsia"/>
          <w:szCs w:val="24"/>
          <w:lang w:val="en-US" w:eastAsia="zh-CN"/>
        </w:rPr>
        <w:t>投标时请附上报价电子版(</w:t>
      </w:r>
      <w:r>
        <w:rPr>
          <w:rFonts w:hint="eastAsia" w:asciiTheme="minorEastAsia" w:hAnsiTheme="minorEastAsia" w:eastAsiaTheme="minorEastAsia"/>
          <w:szCs w:val="24"/>
        </w:rPr>
        <w:t>excel</w:t>
      </w:r>
      <w:r>
        <w:rPr>
          <w:rFonts w:hint="eastAsia" w:asciiTheme="minorEastAsia" w:hAnsiTheme="minorEastAsia" w:eastAsiaTheme="minorEastAsia"/>
          <w:szCs w:val="24"/>
          <w:lang w:val="en-US" w:eastAsia="zh-CN"/>
        </w:rPr>
        <w:t>)和盖章扫描版。</w:t>
      </w:r>
    </w:p>
    <w:p w14:paraId="518895B1">
      <w:pPr>
        <w:snapToGrid w:val="0"/>
        <w:spacing w:line="580" w:lineRule="exact"/>
        <w:jc w:val="left"/>
        <w:rPr>
          <w:rFonts w:asciiTheme="minorEastAsia" w:hAnsiTheme="minorEastAsia" w:eastAsiaTheme="minorEastAsia"/>
          <w:szCs w:val="24"/>
        </w:rPr>
      </w:pPr>
    </w:p>
    <w:p w14:paraId="696D7919">
      <w:pPr>
        <w:spacing w:line="360" w:lineRule="auto"/>
        <w:rPr>
          <w:rFonts w:asciiTheme="minorEastAsia" w:hAnsiTheme="minorEastAsia" w:eastAsiaTheme="minorEastAsia"/>
          <w:sz w:val="28"/>
          <w:szCs w:val="28"/>
        </w:rPr>
      </w:pPr>
    </w:p>
    <w:p w14:paraId="0FEFE063">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6CCD5A91">
      <w:pPr>
        <w:ind w:left="89" w:leftChars="1" w:hanging="87" w:hangingChars="36"/>
        <w:rPr>
          <w:rFonts w:asciiTheme="minorEastAsia" w:hAnsiTheme="minorEastAsia" w:eastAsiaTheme="minorEastAsia"/>
          <w:b/>
          <w:bCs/>
          <w:szCs w:val="24"/>
        </w:rPr>
      </w:pPr>
      <w:bookmarkStart w:id="329" w:name="_Toc456799696"/>
      <w:bookmarkStart w:id="330" w:name="_Toc456799956"/>
      <w:bookmarkStart w:id="331" w:name="_Toc176085649"/>
      <w:bookmarkStart w:id="332" w:name="_Toc456799804"/>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bookmarkEnd w:id="329"/>
      <w:bookmarkEnd w:id="330"/>
      <w:bookmarkEnd w:id="331"/>
      <w:bookmarkEnd w:id="332"/>
    </w:p>
    <w:p w14:paraId="714CC196">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商务、技术偏离表</w:t>
      </w:r>
    </w:p>
    <w:p w14:paraId="406F9EDA">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277E37A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0546BE9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64EBA569">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50D0446F">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79BFFD05">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60B0C881">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5F722915">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5534120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4BBBFF6A">
            <w:pPr>
              <w:spacing w:before="163" w:beforeLines="50" w:after="163" w:afterLines="50"/>
              <w:rPr>
                <w:rFonts w:asciiTheme="minorEastAsia" w:hAnsiTheme="minorEastAsia" w:eastAsiaTheme="minorEastAsia"/>
                <w:szCs w:val="24"/>
              </w:rPr>
            </w:pPr>
          </w:p>
        </w:tc>
        <w:tc>
          <w:tcPr>
            <w:tcW w:w="2291" w:type="dxa"/>
          </w:tcPr>
          <w:p w14:paraId="74FDD101">
            <w:pPr>
              <w:spacing w:before="163" w:beforeLines="50" w:after="163" w:afterLines="50"/>
              <w:rPr>
                <w:rFonts w:asciiTheme="minorEastAsia" w:hAnsiTheme="minorEastAsia" w:eastAsiaTheme="minorEastAsia"/>
                <w:szCs w:val="24"/>
              </w:rPr>
            </w:pPr>
          </w:p>
        </w:tc>
        <w:tc>
          <w:tcPr>
            <w:tcW w:w="2291" w:type="dxa"/>
          </w:tcPr>
          <w:p w14:paraId="5853A52E">
            <w:pPr>
              <w:spacing w:before="163" w:beforeLines="50" w:after="163" w:afterLines="50"/>
              <w:rPr>
                <w:rFonts w:asciiTheme="minorEastAsia" w:hAnsiTheme="minorEastAsia" w:eastAsiaTheme="minorEastAsia"/>
                <w:szCs w:val="24"/>
              </w:rPr>
            </w:pPr>
          </w:p>
        </w:tc>
        <w:tc>
          <w:tcPr>
            <w:tcW w:w="3062" w:type="dxa"/>
          </w:tcPr>
          <w:p w14:paraId="3788E841">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5AF9ED2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3826586">
            <w:pPr>
              <w:spacing w:before="163" w:beforeLines="50" w:after="163" w:afterLines="50"/>
              <w:rPr>
                <w:rFonts w:asciiTheme="minorEastAsia" w:hAnsiTheme="minorEastAsia" w:eastAsiaTheme="minorEastAsia"/>
                <w:szCs w:val="24"/>
              </w:rPr>
            </w:pPr>
          </w:p>
        </w:tc>
      </w:tr>
      <w:tr w14:paraId="6969C62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0E641EBE">
            <w:pPr>
              <w:spacing w:before="163" w:beforeLines="50" w:after="163" w:afterLines="50"/>
              <w:rPr>
                <w:rFonts w:asciiTheme="minorEastAsia" w:hAnsiTheme="minorEastAsia" w:eastAsiaTheme="minorEastAsia"/>
                <w:szCs w:val="24"/>
              </w:rPr>
            </w:pPr>
          </w:p>
        </w:tc>
        <w:tc>
          <w:tcPr>
            <w:tcW w:w="2291" w:type="dxa"/>
          </w:tcPr>
          <w:p w14:paraId="231C2EAA">
            <w:pPr>
              <w:spacing w:before="163" w:beforeLines="50" w:after="163" w:afterLines="50"/>
              <w:rPr>
                <w:rFonts w:asciiTheme="minorEastAsia" w:hAnsiTheme="minorEastAsia" w:eastAsiaTheme="minorEastAsia"/>
                <w:szCs w:val="24"/>
              </w:rPr>
            </w:pPr>
          </w:p>
        </w:tc>
        <w:tc>
          <w:tcPr>
            <w:tcW w:w="2291" w:type="dxa"/>
          </w:tcPr>
          <w:p w14:paraId="70955B55">
            <w:pPr>
              <w:spacing w:before="163" w:beforeLines="50" w:after="163" w:afterLines="50"/>
              <w:rPr>
                <w:rFonts w:asciiTheme="minorEastAsia" w:hAnsiTheme="minorEastAsia" w:eastAsiaTheme="minorEastAsia"/>
                <w:szCs w:val="24"/>
              </w:rPr>
            </w:pPr>
          </w:p>
        </w:tc>
        <w:tc>
          <w:tcPr>
            <w:tcW w:w="3062" w:type="dxa"/>
          </w:tcPr>
          <w:p w14:paraId="18253A67">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7D44271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BEF8D13">
            <w:pPr>
              <w:spacing w:before="163" w:beforeLines="50" w:after="163" w:afterLines="50"/>
              <w:rPr>
                <w:rFonts w:asciiTheme="minorEastAsia" w:hAnsiTheme="minorEastAsia" w:eastAsiaTheme="minorEastAsia"/>
                <w:szCs w:val="24"/>
              </w:rPr>
            </w:pPr>
          </w:p>
        </w:tc>
      </w:tr>
      <w:tr w14:paraId="3E3E949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8BEC758">
            <w:pPr>
              <w:spacing w:before="163" w:beforeLines="50" w:after="163" w:afterLines="50"/>
              <w:rPr>
                <w:rFonts w:asciiTheme="minorEastAsia" w:hAnsiTheme="minorEastAsia" w:eastAsiaTheme="minorEastAsia"/>
                <w:szCs w:val="24"/>
              </w:rPr>
            </w:pPr>
          </w:p>
        </w:tc>
        <w:tc>
          <w:tcPr>
            <w:tcW w:w="2291" w:type="dxa"/>
          </w:tcPr>
          <w:p w14:paraId="4F96EABD">
            <w:pPr>
              <w:spacing w:before="163" w:beforeLines="50" w:after="163" w:afterLines="50"/>
              <w:rPr>
                <w:rFonts w:asciiTheme="minorEastAsia" w:hAnsiTheme="minorEastAsia" w:eastAsiaTheme="minorEastAsia"/>
                <w:szCs w:val="24"/>
              </w:rPr>
            </w:pPr>
          </w:p>
        </w:tc>
        <w:tc>
          <w:tcPr>
            <w:tcW w:w="2291" w:type="dxa"/>
          </w:tcPr>
          <w:p w14:paraId="3DBC22DF">
            <w:pPr>
              <w:spacing w:before="163" w:beforeLines="50" w:after="163" w:afterLines="50"/>
              <w:rPr>
                <w:rFonts w:asciiTheme="minorEastAsia" w:hAnsiTheme="minorEastAsia" w:eastAsiaTheme="minorEastAsia"/>
                <w:szCs w:val="24"/>
              </w:rPr>
            </w:pPr>
          </w:p>
        </w:tc>
        <w:tc>
          <w:tcPr>
            <w:tcW w:w="3062" w:type="dxa"/>
          </w:tcPr>
          <w:p w14:paraId="569313BF">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9700C6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0884222">
            <w:pPr>
              <w:spacing w:before="163" w:beforeLines="50" w:after="163" w:afterLines="50"/>
              <w:rPr>
                <w:rFonts w:asciiTheme="minorEastAsia" w:hAnsiTheme="minorEastAsia" w:eastAsiaTheme="minorEastAsia"/>
                <w:szCs w:val="24"/>
              </w:rPr>
            </w:pPr>
          </w:p>
        </w:tc>
      </w:tr>
      <w:tr w14:paraId="78482F4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896D532">
            <w:pPr>
              <w:spacing w:before="163" w:beforeLines="50" w:after="163" w:afterLines="50"/>
              <w:rPr>
                <w:rFonts w:asciiTheme="minorEastAsia" w:hAnsiTheme="minorEastAsia" w:eastAsiaTheme="minorEastAsia"/>
                <w:szCs w:val="24"/>
              </w:rPr>
            </w:pPr>
          </w:p>
        </w:tc>
        <w:tc>
          <w:tcPr>
            <w:tcW w:w="2291" w:type="dxa"/>
          </w:tcPr>
          <w:p w14:paraId="0B666291">
            <w:pPr>
              <w:spacing w:before="163" w:beforeLines="50" w:after="163" w:afterLines="50"/>
              <w:rPr>
                <w:rFonts w:asciiTheme="minorEastAsia" w:hAnsiTheme="minorEastAsia" w:eastAsiaTheme="minorEastAsia"/>
                <w:szCs w:val="24"/>
              </w:rPr>
            </w:pPr>
          </w:p>
        </w:tc>
        <w:tc>
          <w:tcPr>
            <w:tcW w:w="2291" w:type="dxa"/>
          </w:tcPr>
          <w:p w14:paraId="540ABF18">
            <w:pPr>
              <w:spacing w:before="163" w:beforeLines="50" w:after="163" w:afterLines="50"/>
              <w:rPr>
                <w:rFonts w:asciiTheme="minorEastAsia" w:hAnsiTheme="minorEastAsia" w:eastAsiaTheme="minorEastAsia"/>
                <w:szCs w:val="24"/>
              </w:rPr>
            </w:pPr>
          </w:p>
        </w:tc>
        <w:tc>
          <w:tcPr>
            <w:tcW w:w="3062" w:type="dxa"/>
          </w:tcPr>
          <w:p w14:paraId="32956222">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C12F465">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0CB39B13">
            <w:pPr>
              <w:spacing w:before="163" w:beforeLines="50" w:after="163" w:afterLines="50"/>
              <w:rPr>
                <w:rFonts w:asciiTheme="minorEastAsia" w:hAnsiTheme="minorEastAsia" w:eastAsiaTheme="minorEastAsia"/>
                <w:szCs w:val="24"/>
              </w:rPr>
            </w:pPr>
          </w:p>
        </w:tc>
      </w:tr>
    </w:tbl>
    <w:p w14:paraId="290F02B2">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238E18E5">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附录5</w:t>
      </w:r>
      <w:r>
        <w:rPr>
          <w:rFonts w:asciiTheme="minorEastAsia" w:hAnsiTheme="minorEastAsia" w:eastAsiaTheme="minorEastAsia"/>
          <w:b/>
          <w:szCs w:val="24"/>
        </w:rPr>
        <w:t>-1</w:t>
      </w:r>
      <w:r>
        <w:rPr>
          <w:rFonts w:hint="eastAsia" w:asciiTheme="minorEastAsia" w:hAnsiTheme="minorEastAsia" w:eastAsiaTheme="minorEastAsia"/>
          <w:b/>
          <w:szCs w:val="24"/>
        </w:rPr>
        <w:t>-7 设备生产进度表格式</w:t>
      </w:r>
    </w:p>
    <w:p w14:paraId="48962526">
      <w:pPr>
        <w:pStyle w:val="94"/>
        <w:tabs>
          <w:tab w:val="clear" w:pos="2340"/>
        </w:tabs>
        <w:spacing w:line="240" w:lineRule="auto"/>
        <w:jc w:val="left"/>
        <w:rPr>
          <w:rFonts w:hint="default" w:asciiTheme="minorEastAsia" w:hAnsiTheme="minorEastAsia" w:eastAsiaTheme="minorEastAsia"/>
          <w:sz w:val="24"/>
          <w:szCs w:val="24"/>
        </w:rPr>
      </w:pPr>
    </w:p>
    <w:p w14:paraId="17ADD25F">
      <w:pPr>
        <w:pStyle w:val="94"/>
        <w:tabs>
          <w:tab w:val="clear" w:pos="2340"/>
        </w:tabs>
        <w:spacing w:line="240" w:lineRule="auto"/>
        <w:jc w:val="left"/>
        <w:rPr>
          <w:rFonts w:hint="default" w:asciiTheme="minorEastAsia" w:hAnsiTheme="minorEastAsia" w:eastAsiaTheme="minorEastAsia"/>
          <w:sz w:val="24"/>
          <w:szCs w:val="24"/>
        </w:rPr>
        <w:sectPr>
          <w:headerReference r:id="rId10" w:type="default"/>
          <w:footerReference r:id="rId11" w:type="default"/>
          <w:pgSz w:w="16838" w:h="11906" w:orient="landscape"/>
          <w:pgMar w:top="1080" w:right="1440" w:bottom="1080" w:left="1440" w:header="851" w:footer="992" w:gutter="0"/>
          <w:pgNumType w:fmt="decimal"/>
          <w:cols w:space="425" w:num="1"/>
          <w:docGrid w:type="lines" w:linePitch="326" w:charSpace="0"/>
        </w:sectPr>
      </w:pPr>
    </w:p>
    <w:p w14:paraId="1D3A1E53">
      <w:pPr>
        <w:spacing w:line="360" w:lineRule="auto"/>
        <w:jc w:val="center"/>
        <w:outlineLvl w:val="1"/>
        <w:rPr>
          <w:rFonts w:cs="Arial" w:asciiTheme="minorEastAsia" w:hAnsiTheme="minorEastAsia" w:eastAsiaTheme="minorEastAsia"/>
          <w:b/>
          <w:bCs/>
          <w:sz w:val="28"/>
          <w:szCs w:val="28"/>
          <w:lang w:val="zh-CN"/>
        </w:rPr>
      </w:pPr>
      <w:bookmarkStart w:id="333" w:name="_Toc76215721"/>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333"/>
    </w:p>
    <w:p w14:paraId="516C4822">
      <w:pPr>
        <w:spacing w:before="240" w:beforeLines="100" w:after="240" w:afterLines="100" w:line="360" w:lineRule="auto"/>
        <w:ind w:left="357"/>
        <w:outlineLvl w:val="1"/>
        <w:rPr>
          <w:rFonts w:asciiTheme="minorEastAsia" w:hAnsiTheme="minorEastAsia" w:eastAsiaTheme="minorEastAsia"/>
          <w:sz w:val="28"/>
          <w:szCs w:val="28"/>
        </w:rPr>
      </w:pPr>
    </w:p>
    <w:p w14:paraId="78EB9086">
      <w:pPr>
        <w:spacing w:before="240" w:beforeLines="100" w:after="240" w:afterLines="100" w:line="360" w:lineRule="auto"/>
        <w:ind w:left="357"/>
        <w:outlineLvl w:val="1"/>
        <w:rPr>
          <w:rFonts w:asciiTheme="minorEastAsia" w:hAnsiTheme="minorEastAsia" w:eastAsiaTheme="minorEastAsia"/>
          <w:sz w:val="28"/>
          <w:szCs w:val="28"/>
        </w:rPr>
      </w:pPr>
    </w:p>
    <w:p w14:paraId="101FDBF9">
      <w:pPr>
        <w:jc w:val="center"/>
        <w:rPr>
          <w:rFonts w:asciiTheme="minorEastAsia" w:hAnsiTheme="minorEastAsia" w:eastAsiaTheme="minorEastAsia"/>
          <w:b/>
          <w:sz w:val="48"/>
          <w:szCs w:val="48"/>
        </w:rPr>
      </w:pPr>
      <w:r>
        <w:rPr>
          <w:rFonts w:hint="eastAsia" w:asciiTheme="minorEastAsia" w:hAnsiTheme="minorEastAsia" w:eastAsiaTheme="minorEastAsia"/>
          <w:b/>
          <w:color w:val="000000" w:themeColor="text1"/>
          <w:sz w:val="52"/>
          <w:szCs w:val="52"/>
          <w:lang w:val="en-US" w:eastAsia="zh-CN"/>
        </w:rPr>
        <w:t>北京产业园</w:t>
      </w:r>
    </w:p>
    <w:p w14:paraId="50774B64">
      <w:pPr>
        <w:jc w:val="center"/>
        <w:rPr>
          <w:rFonts w:asciiTheme="minorEastAsia" w:hAnsiTheme="minorEastAsia" w:eastAsiaTheme="minorEastAsia"/>
          <w:b/>
          <w:sz w:val="44"/>
          <w:szCs w:val="44"/>
        </w:rPr>
      </w:pPr>
    </w:p>
    <w:p w14:paraId="034483D8">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低压控制柜</w:t>
      </w:r>
      <w:r>
        <w:rPr>
          <w:rFonts w:hint="eastAsia" w:asciiTheme="minorEastAsia" w:hAnsiTheme="minorEastAsia" w:eastAsiaTheme="minorEastAsia"/>
          <w:b/>
          <w:sz w:val="44"/>
          <w:szCs w:val="44"/>
        </w:rPr>
        <w:t>采购</w:t>
      </w:r>
    </w:p>
    <w:p w14:paraId="506A99DB">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6331EDA9">
      <w:pPr>
        <w:spacing w:line="360" w:lineRule="auto"/>
        <w:jc w:val="center"/>
        <w:rPr>
          <w:rFonts w:asciiTheme="minorEastAsia" w:hAnsiTheme="minorEastAsia" w:eastAsiaTheme="minorEastAsia"/>
          <w:b/>
          <w:bCs/>
          <w:sz w:val="84"/>
          <w:szCs w:val="84"/>
        </w:rPr>
      </w:pPr>
    </w:p>
    <w:p w14:paraId="1AE5D7A1">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4E595880">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LK-BJHRSWZ-CG-ZB-001</w:t>
      </w:r>
      <w:r>
        <w:rPr>
          <w:rFonts w:hint="eastAsia" w:asciiTheme="minorEastAsia" w:hAnsiTheme="minorEastAsia" w:eastAsiaTheme="minorEastAsia"/>
          <w:b/>
          <w:sz w:val="30"/>
          <w:szCs w:val="30"/>
        </w:rPr>
        <w:t>）</w:t>
      </w:r>
    </w:p>
    <w:p w14:paraId="45231524">
      <w:pPr>
        <w:jc w:val="center"/>
        <w:rPr>
          <w:rFonts w:asciiTheme="minorEastAsia" w:hAnsiTheme="minorEastAsia" w:eastAsiaTheme="minorEastAsia"/>
          <w:b/>
          <w:sz w:val="28"/>
          <w:szCs w:val="28"/>
        </w:rPr>
      </w:pPr>
    </w:p>
    <w:p w14:paraId="60DAC21D">
      <w:pPr>
        <w:jc w:val="center"/>
        <w:rPr>
          <w:rFonts w:asciiTheme="minorEastAsia" w:hAnsiTheme="minorEastAsia" w:eastAsiaTheme="minorEastAsia"/>
          <w:b/>
          <w:sz w:val="28"/>
          <w:szCs w:val="28"/>
        </w:rPr>
      </w:pPr>
    </w:p>
    <w:p w14:paraId="50D51A29">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7C45566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4B4441B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42A50BA8">
      <w:pPr>
        <w:spacing w:line="360" w:lineRule="auto"/>
        <w:jc w:val="center"/>
        <w:rPr>
          <w:rFonts w:cs="Arial" w:asciiTheme="minorEastAsia" w:hAnsiTheme="minorEastAsia" w:eastAsiaTheme="minorEastAsia"/>
          <w:bCs/>
          <w:sz w:val="28"/>
          <w:szCs w:val="28"/>
          <w:lang w:val="zh-CN"/>
        </w:rPr>
      </w:pPr>
    </w:p>
    <w:p w14:paraId="0C9C19D6">
      <w:pPr>
        <w:spacing w:line="360" w:lineRule="auto"/>
        <w:jc w:val="center"/>
        <w:rPr>
          <w:rFonts w:cs="Arial" w:asciiTheme="minorEastAsia" w:hAnsiTheme="minorEastAsia" w:eastAsiaTheme="minorEastAsia"/>
          <w:bCs/>
          <w:sz w:val="28"/>
          <w:szCs w:val="28"/>
          <w:lang w:val="zh-CN"/>
        </w:rPr>
      </w:pPr>
    </w:p>
    <w:p w14:paraId="56B85225">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p>
    <w:p w14:paraId="407F780A">
      <w:pPr>
        <w:spacing w:line="360" w:lineRule="auto"/>
        <w:jc w:val="center"/>
        <w:rPr>
          <w:rFonts w:hint="eastAsia" w:cs="Arial" w:asciiTheme="minorEastAsia" w:hAnsiTheme="minorEastAsia" w:eastAsiaTheme="minorEastAsia"/>
          <w:bCs/>
          <w:sz w:val="28"/>
          <w:szCs w:val="28"/>
          <w:lang w:val="zh-CN"/>
        </w:rPr>
      </w:pPr>
    </w:p>
    <w:p w14:paraId="7D6BAAD8">
      <w:pPr>
        <w:spacing w:line="360" w:lineRule="auto"/>
        <w:jc w:val="center"/>
        <w:outlineLvl w:val="1"/>
        <w:rPr>
          <w:rFonts w:cs="Arial" w:asciiTheme="minorEastAsia" w:hAnsiTheme="minorEastAsia" w:eastAsiaTheme="minorEastAsia"/>
          <w:b/>
          <w:bCs/>
          <w:sz w:val="28"/>
          <w:szCs w:val="28"/>
          <w:lang w:val="zh-CN"/>
        </w:rPr>
      </w:pPr>
    </w:p>
    <w:p w14:paraId="3B36ED85">
      <w:pPr>
        <w:tabs>
          <w:tab w:val="left" w:pos="0"/>
          <w:tab w:val="left" w:pos="567"/>
          <w:tab w:val="left" w:pos="1107"/>
        </w:tabs>
        <w:spacing w:line="360" w:lineRule="auto"/>
        <w:rPr>
          <w:rFonts w:cs="宋体" w:asciiTheme="majorEastAsia" w:hAnsiTheme="majorEastAsia" w:eastAsiaTheme="majorEastAsia"/>
          <w:kern w:val="0"/>
          <w:szCs w:val="24"/>
        </w:rPr>
      </w:pPr>
      <w:r>
        <w:rPr>
          <w:rFonts w:hint="eastAsia" w:asciiTheme="minorEastAsia" w:hAnsiTheme="minorEastAsia" w:eastAsiaTheme="minorEastAsia"/>
          <w:sz w:val="28"/>
          <w:szCs w:val="28"/>
        </w:rPr>
        <w:t>投标人依以下文本要求提供企业相关资质，制造资质声明、设备加工能力、人员组织架构和近</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年财务报表、相关工程业绩</w:t>
      </w:r>
      <w:bookmarkStart w:id="334" w:name="_Toc174521077"/>
      <w:bookmarkStart w:id="335" w:name="_Toc176085646"/>
      <w:r>
        <w:rPr>
          <w:rFonts w:hint="eastAsia" w:asciiTheme="minorEastAsia" w:hAnsiTheme="minorEastAsia" w:eastAsiaTheme="minorEastAsia"/>
          <w:sz w:val="28"/>
          <w:szCs w:val="28"/>
          <w:lang w:eastAsia="zh-CN"/>
        </w:rPr>
        <w:t>。</w:t>
      </w:r>
      <w:bookmarkStart w:id="339" w:name="_GoBack"/>
      <w:bookmarkEnd w:id="339"/>
      <w:r>
        <w:rPr>
          <w:rFonts w:hint="eastAsia" w:cs="Arial" w:asciiTheme="majorEastAsia" w:hAnsiTheme="majorEastAsia" w:eastAsiaTheme="majorEastAsia"/>
          <w:sz w:val="21"/>
          <w:szCs w:val="21"/>
        </w:rPr>
        <w:t xml:space="preserve"> </w:t>
      </w:r>
    </w:p>
    <w:p w14:paraId="0AF6C0FC">
      <w:pPr>
        <w:widowControl/>
        <w:rPr>
          <w:rFonts w:cs="宋体" w:asciiTheme="majorEastAsia" w:hAnsiTheme="majorEastAsia" w:eastAsiaTheme="majorEastAsia"/>
          <w:kern w:val="0"/>
          <w:szCs w:val="24"/>
        </w:rPr>
      </w:pPr>
    </w:p>
    <w:p w14:paraId="4E4E742C">
      <w:pPr>
        <w:widowControl/>
        <w:rPr>
          <w:rFonts w:cs="宋体" w:asciiTheme="majorEastAsia" w:hAnsiTheme="majorEastAsia" w:eastAsiaTheme="majorEastAsia"/>
          <w:kern w:val="0"/>
          <w:szCs w:val="24"/>
        </w:rPr>
      </w:pPr>
    </w:p>
    <w:p w14:paraId="159B153E">
      <w:pPr>
        <w:widowControl/>
        <w:rPr>
          <w:rFonts w:cs="宋体" w:asciiTheme="majorEastAsia" w:hAnsiTheme="majorEastAsia" w:eastAsiaTheme="majorEastAsia"/>
          <w:kern w:val="0"/>
          <w:szCs w:val="24"/>
        </w:rPr>
      </w:pPr>
    </w:p>
    <w:p w14:paraId="730A3919">
      <w:pPr>
        <w:widowControl/>
        <w:rPr>
          <w:rFonts w:cs="宋体" w:asciiTheme="majorEastAsia" w:hAnsiTheme="majorEastAsia" w:eastAsiaTheme="majorEastAsia"/>
          <w:kern w:val="0"/>
          <w:szCs w:val="24"/>
        </w:rPr>
      </w:pPr>
    </w:p>
    <w:p w14:paraId="37DB04E3">
      <w:pPr>
        <w:widowControl/>
        <w:rPr>
          <w:rFonts w:cs="宋体" w:asciiTheme="majorEastAsia" w:hAnsiTheme="majorEastAsia" w:eastAsiaTheme="majorEastAsia"/>
          <w:kern w:val="0"/>
          <w:szCs w:val="24"/>
        </w:rPr>
      </w:pPr>
    </w:p>
    <w:p w14:paraId="0523BDC8">
      <w:pPr>
        <w:widowControl/>
        <w:rPr>
          <w:rFonts w:cs="宋体" w:asciiTheme="majorEastAsia" w:hAnsiTheme="majorEastAsia" w:eastAsiaTheme="majorEastAsia"/>
          <w:kern w:val="0"/>
          <w:szCs w:val="24"/>
        </w:rPr>
      </w:pPr>
    </w:p>
    <w:p w14:paraId="265A1C7D">
      <w:pPr>
        <w:jc w:val="left"/>
        <w:rPr>
          <w:rFonts w:asciiTheme="majorEastAsia" w:hAnsiTheme="majorEastAsia" w:eastAsiaTheme="majorEastAsia"/>
          <w:szCs w:val="24"/>
        </w:rPr>
      </w:pPr>
    </w:p>
    <w:p w14:paraId="565E68DB">
      <w:pPr>
        <w:ind w:left="88"/>
        <w:rPr>
          <w:rFonts w:asciiTheme="minorEastAsia" w:hAnsiTheme="minorEastAsia" w:eastAsiaTheme="minorEastAsia"/>
          <w:bCs/>
          <w:szCs w:val="24"/>
        </w:rPr>
      </w:pPr>
    </w:p>
    <w:p w14:paraId="6AC141B1">
      <w:pPr>
        <w:rPr>
          <w:rFonts w:asciiTheme="minorEastAsia" w:hAnsiTheme="minorEastAsia" w:eastAsiaTheme="minorEastAsia"/>
          <w:sz w:val="28"/>
          <w:szCs w:val="28"/>
        </w:rPr>
      </w:pPr>
    </w:p>
    <w:p w14:paraId="056B1458">
      <w:pPr>
        <w:rPr>
          <w:rFonts w:asciiTheme="minorEastAsia" w:hAnsiTheme="minorEastAsia" w:eastAsiaTheme="minorEastAsia"/>
          <w:sz w:val="28"/>
          <w:szCs w:val="28"/>
        </w:rPr>
      </w:pPr>
    </w:p>
    <w:p w14:paraId="1F83C955">
      <w:pPr>
        <w:spacing w:line="580" w:lineRule="exact"/>
        <w:rPr>
          <w:rFonts w:asciiTheme="minorEastAsia" w:hAnsiTheme="minorEastAsia" w:eastAsiaTheme="minorEastAsia"/>
          <w:sz w:val="28"/>
          <w:szCs w:val="28"/>
        </w:rPr>
        <w:sectPr>
          <w:headerReference r:id="rId12" w:type="default"/>
          <w:footerReference r:id="rId13" w:type="default"/>
          <w:pgSz w:w="11907" w:h="16840"/>
          <w:pgMar w:top="1418" w:right="1418" w:bottom="1418" w:left="1418" w:header="851" w:footer="680" w:gutter="0"/>
          <w:pgNumType w:fmt="decimal"/>
          <w:cols w:space="425" w:num="1"/>
          <w:titlePg/>
          <w:docGrid w:linePitch="536" w:charSpace="7143"/>
        </w:sectPr>
      </w:pPr>
    </w:p>
    <w:bookmarkEnd w:id="334"/>
    <w:bookmarkEnd w:id="335"/>
    <w:p w14:paraId="6E02C926">
      <w:pPr>
        <w:jc w:val="center"/>
        <w:rPr>
          <w:rFonts w:asciiTheme="minorEastAsia" w:hAnsiTheme="minorEastAsia" w:eastAsiaTheme="minorEastAsia"/>
          <w:b/>
          <w:sz w:val="44"/>
          <w:szCs w:val="44"/>
        </w:rPr>
      </w:pPr>
    </w:p>
    <w:p w14:paraId="20A70533">
      <w:pPr>
        <w:spacing w:line="360" w:lineRule="auto"/>
        <w:jc w:val="center"/>
        <w:outlineLvl w:val="1"/>
        <w:rPr>
          <w:rFonts w:cs="Arial" w:asciiTheme="minorEastAsia" w:hAnsiTheme="minorEastAsia" w:eastAsiaTheme="minorEastAsia"/>
          <w:b/>
          <w:bCs/>
          <w:sz w:val="28"/>
          <w:szCs w:val="28"/>
          <w:lang w:val="zh-CN"/>
        </w:rPr>
      </w:pPr>
      <w:bookmarkStart w:id="336" w:name="_Toc7621572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336"/>
    </w:p>
    <w:p w14:paraId="3FDABB70">
      <w:pPr>
        <w:jc w:val="center"/>
        <w:rPr>
          <w:rFonts w:asciiTheme="minorEastAsia" w:hAnsiTheme="minorEastAsia" w:eastAsiaTheme="minorEastAsia"/>
          <w:b/>
          <w:sz w:val="44"/>
          <w:szCs w:val="44"/>
        </w:rPr>
      </w:pPr>
    </w:p>
    <w:p w14:paraId="1B3DF1CA">
      <w:pPr>
        <w:jc w:val="center"/>
        <w:rPr>
          <w:rFonts w:asciiTheme="minorEastAsia" w:hAnsiTheme="minorEastAsia" w:eastAsiaTheme="minorEastAsia"/>
          <w:b/>
          <w:sz w:val="44"/>
          <w:szCs w:val="44"/>
        </w:rPr>
      </w:pPr>
      <w:r>
        <w:rPr>
          <w:rFonts w:hint="eastAsia" w:asciiTheme="minorEastAsia" w:hAnsiTheme="minorEastAsia" w:eastAsiaTheme="minorEastAsia"/>
          <w:b/>
          <w:color w:val="000000" w:themeColor="text1"/>
          <w:sz w:val="52"/>
          <w:szCs w:val="52"/>
          <w:lang w:val="en-US" w:eastAsia="zh-CN"/>
        </w:rPr>
        <w:t>北京产业园</w:t>
      </w:r>
    </w:p>
    <w:p w14:paraId="7906F446">
      <w:pPr>
        <w:jc w:val="center"/>
        <w:rPr>
          <w:rFonts w:asciiTheme="minorEastAsia" w:hAnsiTheme="minorEastAsia" w:eastAsiaTheme="minorEastAsia"/>
          <w:b/>
          <w:sz w:val="44"/>
          <w:szCs w:val="44"/>
        </w:rPr>
      </w:pPr>
    </w:p>
    <w:p w14:paraId="42CBC158">
      <w:pPr>
        <w:jc w:val="center"/>
        <w:rPr>
          <w:rFonts w:asciiTheme="minorEastAsia" w:hAnsiTheme="minorEastAsia" w:eastAsiaTheme="minorEastAsia"/>
          <w:b/>
          <w:sz w:val="44"/>
          <w:szCs w:val="44"/>
        </w:rPr>
      </w:pPr>
    </w:p>
    <w:p w14:paraId="05D41C6F">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低压控制柜</w:t>
      </w:r>
      <w:r>
        <w:rPr>
          <w:rFonts w:hint="eastAsia" w:asciiTheme="minorEastAsia" w:hAnsiTheme="minorEastAsia" w:eastAsiaTheme="minorEastAsia"/>
          <w:b/>
          <w:sz w:val="44"/>
          <w:szCs w:val="44"/>
        </w:rPr>
        <w:t>采购</w:t>
      </w:r>
    </w:p>
    <w:p w14:paraId="048311C5">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CD331B5">
      <w:pPr>
        <w:spacing w:line="360" w:lineRule="auto"/>
        <w:jc w:val="center"/>
        <w:rPr>
          <w:rFonts w:asciiTheme="minorEastAsia" w:hAnsiTheme="minorEastAsia" w:eastAsiaTheme="minorEastAsia"/>
          <w:b/>
          <w:bCs/>
          <w:sz w:val="84"/>
          <w:szCs w:val="84"/>
        </w:rPr>
      </w:pPr>
    </w:p>
    <w:p w14:paraId="5E5FB9F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5A26D7E1">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LK-BJHRSWZ-CG-ZB-001</w:t>
      </w:r>
      <w:r>
        <w:rPr>
          <w:rFonts w:hint="eastAsia" w:asciiTheme="minorEastAsia" w:hAnsiTheme="minorEastAsia" w:eastAsiaTheme="minorEastAsia"/>
          <w:b/>
          <w:sz w:val="30"/>
          <w:szCs w:val="30"/>
        </w:rPr>
        <w:t>）</w:t>
      </w:r>
    </w:p>
    <w:p w14:paraId="1048829F">
      <w:pPr>
        <w:jc w:val="center"/>
        <w:rPr>
          <w:rFonts w:asciiTheme="minorEastAsia" w:hAnsiTheme="minorEastAsia" w:eastAsiaTheme="minorEastAsia"/>
          <w:b/>
          <w:sz w:val="28"/>
          <w:szCs w:val="28"/>
        </w:rPr>
      </w:pPr>
    </w:p>
    <w:p w14:paraId="32569BAC">
      <w:pPr>
        <w:jc w:val="center"/>
        <w:rPr>
          <w:rFonts w:asciiTheme="minorEastAsia" w:hAnsiTheme="minorEastAsia" w:eastAsiaTheme="minorEastAsia"/>
          <w:b/>
          <w:sz w:val="28"/>
          <w:szCs w:val="28"/>
        </w:rPr>
      </w:pPr>
    </w:p>
    <w:p w14:paraId="437469B4">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5B27203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3F1DE15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2C68835E">
      <w:pPr>
        <w:spacing w:line="360" w:lineRule="auto"/>
        <w:jc w:val="center"/>
        <w:rPr>
          <w:rFonts w:cs="Arial" w:asciiTheme="minorEastAsia" w:hAnsiTheme="minorEastAsia" w:eastAsiaTheme="minorEastAsia"/>
          <w:bCs/>
          <w:sz w:val="28"/>
          <w:szCs w:val="28"/>
          <w:lang w:val="zh-CN"/>
        </w:rPr>
      </w:pPr>
    </w:p>
    <w:p w14:paraId="64D25177">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p>
    <w:p w14:paraId="7839399A">
      <w:pPr>
        <w:ind w:left="2" w:leftChars="1"/>
        <w:rPr>
          <w:rFonts w:asciiTheme="minorEastAsia" w:hAnsiTheme="minorEastAsia" w:eastAsiaTheme="minorEastAsia"/>
          <w:bCs/>
        </w:rPr>
      </w:pPr>
    </w:p>
    <w:p w14:paraId="69BC452D">
      <w:pPr>
        <w:rPr>
          <w:rFonts w:asciiTheme="minorEastAsia" w:hAnsiTheme="minorEastAsia" w:eastAsiaTheme="minorEastAsia"/>
          <w:bCs/>
        </w:rPr>
        <w:sectPr>
          <w:headerReference r:id="rId14" w:type="default"/>
          <w:footerReference r:id="rId15" w:type="default"/>
          <w:pgSz w:w="11907" w:h="16839"/>
          <w:pgMar w:top="1077" w:right="1440" w:bottom="1077" w:left="1440" w:header="851" w:footer="992" w:gutter="0"/>
          <w:pgNumType w:fmt="decimal"/>
          <w:cols w:space="425" w:num="1"/>
          <w:docGrid w:linePitch="326" w:charSpace="0"/>
        </w:sectPr>
      </w:pPr>
    </w:p>
    <w:p w14:paraId="3A766C24">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本次</w:t>
      </w:r>
      <w:r>
        <w:rPr>
          <w:rFonts w:hint="default" w:ascii="宋体" w:hAnsi="宋体" w:eastAsia="宋体" w:cs="Arial"/>
          <w:sz w:val="28"/>
          <w:szCs w:val="28"/>
        </w:rPr>
        <w:t>投标主要元器件</w:t>
      </w:r>
      <w:r>
        <w:rPr>
          <w:rFonts w:ascii="宋体" w:hAnsi="宋体" w:eastAsia="宋体" w:cs="Arial"/>
          <w:sz w:val="28"/>
          <w:szCs w:val="28"/>
        </w:rPr>
        <w:t>品</w:t>
      </w:r>
      <w:r>
        <w:rPr>
          <w:rFonts w:hint="default" w:ascii="宋体" w:hAnsi="宋体" w:eastAsia="宋体" w:cs="Arial"/>
          <w:sz w:val="28"/>
          <w:szCs w:val="28"/>
        </w:rPr>
        <w:t>牌推荐表</w:t>
      </w:r>
    </w:p>
    <w:p w14:paraId="47238A6E">
      <w:pPr>
        <w:pStyle w:val="94"/>
        <w:tabs>
          <w:tab w:val="clear" w:pos="2340"/>
        </w:tabs>
        <w:spacing w:line="360" w:lineRule="auto"/>
        <w:ind w:right="-57"/>
        <w:rPr>
          <w:rFonts w:hint="default" w:ascii="宋体" w:hAnsi="宋体" w:eastAsia="宋体" w:cs="Arial"/>
          <w:sz w:val="28"/>
          <w:szCs w:val="28"/>
        </w:rPr>
      </w:pPr>
    </w:p>
    <w:tbl>
      <w:tblPr>
        <w:tblStyle w:val="48"/>
        <w:tblW w:w="9640" w:type="dxa"/>
        <w:tblInd w:w="-34" w:type="dxa"/>
        <w:tblLayout w:type="autofit"/>
        <w:tblCellMar>
          <w:top w:w="0" w:type="dxa"/>
          <w:left w:w="108" w:type="dxa"/>
          <w:bottom w:w="0" w:type="dxa"/>
          <w:right w:w="108" w:type="dxa"/>
        </w:tblCellMar>
      </w:tblPr>
      <w:tblGrid>
        <w:gridCol w:w="709"/>
        <w:gridCol w:w="2268"/>
        <w:gridCol w:w="2460"/>
        <w:gridCol w:w="3300"/>
        <w:gridCol w:w="903"/>
      </w:tblGrid>
      <w:tr w14:paraId="393763E1">
        <w:tblPrEx>
          <w:tblCellMar>
            <w:top w:w="0" w:type="dxa"/>
            <w:left w:w="108" w:type="dxa"/>
            <w:bottom w:w="0" w:type="dxa"/>
            <w:right w:w="108" w:type="dxa"/>
          </w:tblCellMar>
        </w:tblPrEx>
        <w:trPr>
          <w:trHeight w:val="270" w:hRule="atLeast"/>
        </w:trPr>
        <w:tc>
          <w:tcPr>
            <w:tcW w:w="709" w:type="dxa"/>
            <w:tcBorders>
              <w:top w:val="single" w:color="auto" w:sz="12" w:space="0"/>
              <w:left w:val="single" w:color="auto" w:sz="12" w:space="0"/>
              <w:bottom w:val="single" w:color="auto" w:sz="8" w:space="0"/>
              <w:right w:val="single" w:color="auto" w:sz="8" w:space="0"/>
            </w:tcBorders>
            <w:shd w:val="clear" w:color="auto" w:fill="CCFFFF"/>
            <w:vAlign w:val="center"/>
          </w:tcPr>
          <w:p w14:paraId="4F0BDC77">
            <w:pPr>
              <w:rPr>
                <w:rFonts w:asciiTheme="minorEastAsia" w:hAnsiTheme="minorEastAsia" w:eastAsiaTheme="minorEastAsia"/>
              </w:rPr>
            </w:pPr>
            <w:r>
              <w:rPr>
                <w:rFonts w:hint="eastAsia" w:asciiTheme="minorEastAsia" w:hAnsiTheme="minorEastAsia" w:eastAsiaTheme="minorEastAsia"/>
              </w:rPr>
              <w:t>序号</w:t>
            </w:r>
          </w:p>
        </w:tc>
        <w:tc>
          <w:tcPr>
            <w:tcW w:w="2268" w:type="dxa"/>
            <w:tcBorders>
              <w:top w:val="single" w:color="auto" w:sz="12" w:space="0"/>
              <w:left w:val="nil"/>
              <w:bottom w:val="single" w:color="auto" w:sz="8" w:space="0"/>
              <w:right w:val="single" w:color="auto" w:sz="8" w:space="0"/>
            </w:tcBorders>
            <w:shd w:val="clear" w:color="auto" w:fill="CCFFFF"/>
            <w:vAlign w:val="center"/>
          </w:tcPr>
          <w:p w14:paraId="59C1425E">
            <w:pPr>
              <w:rPr>
                <w:rFonts w:asciiTheme="minorEastAsia" w:hAnsiTheme="minorEastAsia" w:eastAsiaTheme="minorEastAsia"/>
              </w:rPr>
            </w:pPr>
            <w:r>
              <w:rPr>
                <w:rFonts w:hint="eastAsia" w:asciiTheme="minorEastAsia" w:hAnsiTheme="minorEastAsia" w:eastAsiaTheme="minorEastAsia"/>
              </w:rPr>
              <w:t>名称</w:t>
            </w:r>
          </w:p>
        </w:tc>
        <w:tc>
          <w:tcPr>
            <w:tcW w:w="2460" w:type="dxa"/>
            <w:tcBorders>
              <w:top w:val="single" w:color="auto" w:sz="12" w:space="0"/>
              <w:left w:val="nil"/>
              <w:bottom w:val="single" w:color="auto" w:sz="8" w:space="0"/>
              <w:right w:val="single" w:color="auto" w:sz="8" w:space="0"/>
            </w:tcBorders>
            <w:shd w:val="clear" w:color="auto" w:fill="CCFFFF"/>
            <w:vAlign w:val="center"/>
          </w:tcPr>
          <w:p w14:paraId="5C588D2A">
            <w:pPr>
              <w:rPr>
                <w:rFonts w:asciiTheme="minorEastAsia" w:hAnsiTheme="minorEastAsia" w:eastAsiaTheme="minorEastAsia"/>
              </w:rPr>
            </w:pPr>
            <w:r>
              <w:rPr>
                <w:rFonts w:hint="eastAsia" w:asciiTheme="minorEastAsia" w:hAnsiTheme="minorEastAsia" w:eastAsiaTheme="minorEastAsia"/>
              </w:rPr>
              <w:t>规格 型号</w:t>
            </w:r>
          </w:p>
        </w:tc>
        <w:tc>
          <w:tcPr>
            <w:tcW w:w="3300" w:type="dxa"/>
            <w:tcBorders>
              <w:top w:val="single" w:color="auto" w:sz="12" w:space="0"/>
              <w:left w:val="nil"/>
              <w:bottom w:val="single" w:color="auto" w:sz="8" w:space="0"/>
              <w:right w:val="single" w:color="auto" w:sz="8" w:space="0"/>
            </w:tcBorders>
            <w:shd w:val="clear" w:color="auto" w:fill="CCFFFF"/>
            <w:vAlign w:val="center"/>
          </w:tcPr>
          <w:p w14:paraId="42F29EB2">
            <w:pPr>
              <w:rPr>
                <w:rFonts w:asciiTheme="minorEastAsia" w:hAnsiTheme="minorEastAsia" w:eastAsiaTheme="minorEastAsia"/>
              </w:rPr>
            </w:pPr>
            <w:r>
              <w:rPr>
                <w:rFonts w:hint="eastAsia" w:asciiTheme="minorEastAsia" w:hAnsiTheme="minorEastAsia" w:eastAsiaTheme="minorEastAsia"/>
              </w:rPr>
              <w:t>生产厂家</w:t>
            </w:r>
          </w:p>
        </w:tc>
        <w:tc>
          <w:tcPr>
            <w:tcW w:w="903" w:type="dxa"/>
            <w:tcBorders>
              <w:top w:val="single" w:color="auto" w:sz="12" w:space="0"/>
              <w:left w:val="nil"/>
              <w:bottom w:val="single" w:color="auto" w:sz="8" w:space="0"/>
              <w:right w:val="single" w:color="auto" w:sz="12" w:space="0"/>
            </w:tcBorders>
            <w:shd w:val="clear" w:color="auto" w:fill="CCFFFF"/>
            <w:vAlign w:val="center"/>
          </w:tcPr>
          <w:p w14:paraId="2429800C">
            <w:pPr>
              <w:rPr>
                <w:rFonts w:asciiTheme="minorEastAsia" w:hAnsiTheme="minorEastAsia" w:eastAsiaTheme="minorEastAsia"/>
              </w:rPr>
            </w:pPr>
            <w:r>
              <w:rPr>
                <w:rFonts w:hint="eastAsia" w:asciiTheme="minorEastAsia" w:hAnsiTheme="minorEastAsia" w:eastAsiaTheme="minorEastAsia"/>
              </w:rPr>
              <w:t>备注</w:t>
            </w:r>
          </w:p>
        </w:tc>
      </w:tr>
      <w:tr w14:paraId="4185C9CA">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572F8E4">
            <w:pPr>
              <w:rPr>
                <w:rFonts w:asciiTheme="minorEastAsia" w:hAnsiTheme="minorEastAsia" w:eastAsiaTheme="minorEastAsia"/>
              </w:rPr>
            </w:pPr>
            <w:r>
              <w:rPr>
                <w:rFonts w:hint="eastAsia" w:asciiTheme="minorEastAsia" w:hAnsiTheme="minorEastAsia" w:eastAsiaTheme="minorEastAsia"/>
              </w:rPr>
              <w:t>1</w:t>
            </w:r>
          </w:p>
        </w:tc>
        <w:tc>
          <w:tcPr>
            <w:tcW w:w="2268" w:type="dxa"/>
            <w:tcBorders>
              <w:top w:val="nil"/>
              <w:left w:val="nil"/>
              <w:bottom w:val="single" w:color="auto" w:sz="8" w:space="0"/>
              <w:right w:val="single" w:color="auto" w:sz="8" w:space="0"/>
            </w:tcBorders>
            <w:shd w:val="clear" w:color="auto" w:fill="auto"/>
            <w:vAlign w:val="center"/>
          </w:tcPr>
          <w:p w14:paraId="574646F9">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开关柜</w:t>
            </w:r>
          </w:p>
        </w:tc>
        <w:tc>
          <w:tcPr>
            <w:tcW w:w="2460" w:type="dxa"/>
            <w:tcBorders>
              <w:top w:val="nil"/>
              <w:left w:val="nil"/>
              <w:bottom w:val="single" w:color="auto" w:sz="8" w:space="0"/>
              <w:right w:val="single" w:color="auto" w:sz="8" w:space="0"/>
            </w:tcBorders>
            <w:shd w:val="clear" w:color="auto" w:fill="auto"/>
            <w:vAlign w:val="center"/>
          </w:tcPr>
          <w:p w14:paraId="1163BD2F">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5B02D14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4EE098C3">
            <w:pPr>
              <w:rPr>
                <w:rFonts w:asciiTheme="minorEastAsia" w:hAnsiTheme="minorEastAsia" w:eastAsiaTheme="minorEastAsia"/>
              </w:rPr>
            </w:pPr>
          </w:p>
        </w:tc>
      </w:tr>
      <w:tr w14:paraId="4A7D5C6C">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43B4037">
            <w:pPr>
              <w:rPr>
                <w:rFonts w:asciiTheme="minorEastAsia" w:hAnsiTheme="minorEastAsia" w:eastAsiaTheme="minorEastAsia"/>
              </w:rPr>
            </w:pPr>
            <w:r>
              <w:rPr>
                <w:rFonts w:hint="eastAsia" w:asciiTheme="minorEastAsia" w:hAnsiTheme="minorEastAsia" w:eastAsiaTheme="minorEastAsia"/>
              </w:rPr>
              <w:t>1.1</w:t>
            </w:r>
          </w:p>
        </w:tc>
        <w:tc>
          <w:tcPr>
            <w:tcW w:w="2268" w:type="dxa"/>
            <w:tcBorders>
              <w:top w:val="nil"/>
              <w:left w:val="nil"/>
              <w:bottom w:val="single" w:color="auto" w:sz="8" w:space="0"/>
              <w:right w:val="single" w:color="auto" w:sz="8" w:space="0"/>
            </w:tcBorders>
            <w:shd w:val="clear" w:color="auto" w:fill="auto"/>
            <w:vAlign w:val="center"/>
          </w:tcPr>
          <w:p w14:paraId="455BE8F5">
            <w:pPr>
              <w:rPr>
                <w:rFonts w:asciiTheme="minorEastAsia" w:hAnsiTheme="minorEastAsia" w:eastAsiaTheme="minorEastAsia"/>
              </w:rPr>
            </w:pPr>
            <w:r>
              <w:rPr>
                <w:rFonts w:hint="eastAsia" w:asciiTheme="minorEastAsia" w:hAnsiTheme="minorEastAsia" w:eastAsiaTheme="minorEastAsia"/>
              </w:rPr>
              <w:t>断路器</w:t>
            </w:r>
          </w:p>
        </w:tc>
        <w:tc>
          <w:tcPr>
            <w:tcW w:w="2460" w:type="dxa"/>
            <w:tcBorders>
              <w:top w:val="nil"/>
              <w:left w:val="nil"/>
              <w:bottom w:val="single" w:color="auto" w:sz="8" w:space="0"/>
              <w:right w:val="single" w:color="auto" w:sz="8" w:space="0"/>
            </w:tcBorders>
            <w:shd w:val="clear" w:color="auto" w:fill="auto"/>
            <w:vAlign w:val="center"/>
          </w:tcPr>
          <w:p w14:paraId="610B37A4">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BE60DC0">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38B5F443">
            <w:pPr>
              <w:rPr>
                <w:rFonts w:asciiTheme="minorEastAsia" w:hAnsiTheme="minorEastAsia" w:eastAsiaTheme="minorEastAsia"/>
              </w:rPr>
            </w:pPr>
          </w:p>
        </w:tc>
      </w:tr>
      <w:tr w14:paraId="22249EA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E662B03">
            <w:pPr>
              <w:rPr>
                <w:rFonts w:asciiTheme="minorEastAsia" w:hAnsiTheme="minorEastAsia" w:eastAsiaTheme="minorEastAsia"/>
              </w:rPr>
            </w:pPr>
            <w:r>
              <w:rPr>
                <w:rFonts w:hint="eastAsia" w:asciiTheme="minorEastAsia" w:hAnsiTheme="minorEastAsia" w:eastAsiaTheme="minorEastAsia"/>
              </w:rPr>
              <w:t>1.2</w:t>
            </w:r>
          </w:p>
        </w:tc>
        <w:tc>
          <w:tcPr>
            <w:tcW w:w="2268" w:type="dxa"/>
            <w:tcBorders>
              <w:top w:val="nil"/>
              <w:left w:val="nil"/>
              <w:bottom w:val="single" w:color="auto" w:sz="8" w:space="0"/>
              <w:right w:val="single" w:color="auto" w:sz="8" w:space="0"/>
            </w:tcBorders>
            <w:shd w:val="clear" w:color="auto" w:fill="auto"/>
            <w:vAlign w:val="center"/>
          </w:tcPr>
          <w:p w14:paraId="7CE03BE6">
            <w:pPr>
              <w:rPr>
                <w:rFonts w:asciiTheme="minorEastAsia" w:hAnsiTheme="minorEastAsia" w:eastAsiaTheme="minorEastAsia"/>
              </w:rPr>
            </w:pPr>
            <w:r>
              <w:rPr>
                <w:rFonts w:hint="eastAsia" w:asciiTheme="minorEastAsia" w:hAnsiTheme="minorEastAsia" w:eastAsiaTheme="minorEastAsia"/>
              </w:rPr>
              <w:t>继电器</w:t>
            </w:r>
          </w:p>
        </w:tc>
        <w:tc>
          <w:tcPr>
            <w:tcW w:w="2460" w:type="dxa"/>
            <w:tcBorders>
              <w:top w:val="nil"/>
              <w:left w:val="nil"/>
              <w:bottom w:val="single" w:color="auto" w:sz="8" w:space="0"/>
              <w:right w:val="single" w:color="auto" w:sz="8" w:space="0"/>
            </w:tcBorders>
            <w:shd w:val="clear" w:color="auto" w:fill="auto"/>
            <w:vAlign w:val="center"/>
          </w:tcPr>
          <w:p w14:paraId="16EB2A82">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71243A1C">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5A550EA8">
            <w:pPr>
              <w:rPr>
                <w:rFonts w:asciiTheme="minorEastAsia" w:hAnsiTheme="minorEastAsia" w:eastAsiaTheme="minorEastAsia"/>
              </w:rPr>
            </w:pPr>
            <w:r>
              <w:rPr>
                <w:rFonts w:asciiTheme="minorEastAsia" w:hAnsiTheme="minorEastAsia" w:eastAsiaTheme="minorEastAsia"/>
              </w:rPr>
              <w:t>　</w:t>
            </w:r>
          </w:p>
        </w:tc>
      </w:tr>
      <w:tr w14:paraId="6008EACC">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EE3218A">
            <w:pPr>
              <w:rPr>
                <w:rFonts w:asciiTheme="minorEastAsia" w:hAnsiTheme="minorEastAsia" w:eastAsiaTheme="minorEastAsia"/>
              </w:rPr>
            </w:pPr>
            <w:r>
              <w:rPr>
                <w:rFonts w:hint="eastAsia" w:asciiTheme="minorEastAsia" w:hAnsiTheme="minorEastAsia" w:eastAsiaTheme="minorEastAsia"/>
              </w:rPr>
              <w:t>1.3</w:t>
            </w:r>
          </w:p>
        </w:tc>
        <w:tc>
          <w:tcPr>
            <w:tcW w:w="2268" w:type="dxa"/>
            <w:tcBorders>
              <w:top w:val="nil"/>
              <w:left w:val="nil"/>
              <w:bottom w:val="single" w:color="auto" w:sz="8" w:space="0"/>
              <w:right w:val="single" w:color="auto" w:sz="8" w:space="0"/>
            </w:tcBorders>
            <w:shd w:val="clear" w:color="auto" w:fill="auto"/>
          </w:tcPr>
          <w:p w14:paraId="4CAB3360">
            <w:pPr>
              <w:rPr>
                <w:rFonts w:asciiTheme="minorEastAsia" w:hAnsiTheme="minorEastAsia" w:eastAsiaTheme="minorEastAsia"/>
              </w:rPr>
            </w:pPr>
            <w:r>
              <w:rPr>
                <w:rFonts w:hint="eastAsia" w:asciiTheme="minorEastAsia" w:hAnsiTheme="minorEastAsia" w:eastAsiaTheme="minorEastAsia"/>
              </w:rPr>
              <w:t>多功能仪表</w:t>
            </w:r>
          </w:p>
        </w:tc>
        <w:tc>
          <w:tcPr>
            <w:tcW w:w="2460" w:type="dxa"/>
            <w:tcBorders>
              <w:top w:val="nil"/>
              <w:left w:val="nil"/>
              <w:bottom w:val="single" w:color="auto" w:sz="8" w:space="0"/>
              <w:right w:val="single" w:color="auto" w:sz="8" w:space="0"/>
            </w:tcBorders>
            <w:shd w:val="clear" w:color="auto" w:fill="auto"/>
          </w:tcPr>
          <w:p w14:paraId="77D9E1D5">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377CA8F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7770013">
            <w:pPr>
              <w:rPr>
                <w:rFonts w:asciiTheme="minorEastAsia" w:hAnsiTheme="minorEastAsia" w:eastAsiaTheme="minorEastAsia"/>
              </w:rPr>
            </w:pPr>
            <w:r>
              <w:rPr>
                <w:rFonts w:asciiTheme="minorEastAsia" w:hAnsiTheme="minorEastAsia" w:eastAsiaTheme="minorEastAsia"/>
              </w:rPr>
              <w:t>　</w:t>
            </w:r>
          </w:p>
        </w:tc>
      </w:tr>
      <w:tr w14:paraId="3B1E648E">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5478876">
            <w:pPr>
              <w:rPr>
                <w:rFonts w:asciiTheme="minorEastAsia" w:hAnsiTheme="minorEastAsia" w:eastAsiaTheme="minorEastAsia"/>
              </w:rPr>
            </w:pPr>
            <w:r>
              <w:rPr>
                <w:rFonts w:asciiTheme="minorEastAsia" w:hAnsiTheme="minorEastAsia" w:eastAsiaTheme="minorEastAsia"/>
              </w:rPr>
              <w:t>…</w:t>
            </w:r>
          </w:p>
        </w:tc>
        <w:tc>
          <w:tcPr>
            <w:tcW w:w="2268" w:type="dxa"/>
            <w:tcBorders>
              <w:top w:val="nil"/>
              <w:left w:val="nil"/>
              <w:bottom w:val="single" w:color="auto" w:sz="8" w:space="0"/>
              <w:right w:val="single" w:color="auto" w:sz="8" w:space="0"/>
            </w:tcBorders>
            <w:shd w:val="clear" w:color="auto" w:fill="auto"/>
          </w:tcPr>
          <w:p w14:paraId="577130C6">
            <w:pPr>
              <w:rPr>
                <w:rFonts w:asciiTheme="minorEastAsia" w:hAnsiTheme="minorEastAsia" w:eastAsiaTheme="minorEastAsia"/>
              </w:rPr>
            </w:pPr>
            <w:r>
              <w:rPr>
                <w:rFonts w:asciiTheme="minorEastAsia" w:hAnsiTheme="minorEastAsia" w:eastAsiaTheme="minorEastAsia"/>
              </w:rPr>
              <w:t>…</w:t>
            </w:r>
          </w:p>
        </w:tc>
        <w:tc>
          <w:tcPr>
            <w:tcW w:w="2460" w:type="dxa"/>
            <w:tcBorders>
              <w:top w:val="nil"/>
              <w:left w:val="nil"/>
              <w:bottom w:val="single" w:color="auto" w:sz="8" w:space="0"/>
              <w:right w:val="single" w:color="auto" w:sz="8" w:space="0"/>
            </w:tcBorders>
            <w:shd w:val="clear" w:color="auto" w:fill="auto"/>
          </w:tcPr>
          <w:p w14:paraId="16B7A46B">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1E11AE23">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2C0DA65">
            <w:pPr>
              <w:rPr>
                <w:rFonts w:asciiTheme="minorEastAsia" w:hAnsiTheme="minorEastAsia" w:eastAsiaTheme="minorEastAsia"/>
              </w:rPr>
            </w:pPr>
          </w:p>
        </w:tc>
      </w:tr>
      <w:tr w14:paraId="63BB14D5">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547E332">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tcPr>
          <w:p w14:paraId="75CD5B90">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14:paraId="43F7FDCF">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1CD706AD">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8905210">
            <w:pPr>
              <w:rPr>
                <w:rFonts w:asciiTheme="minorEastAsia" w:hAnsiTheme="minorEastAsia" w:eastAsiaTheme="minorEastAsia"/>
              </w:rPr>
            </w:pPr>
          </w:p>
        </w:tc>
      </w:tr>
      <w:tr w14:paraId="4863E9D2">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44F8B85">
            <w:pPr>
              <w:rPr>
                <w:rFonts w:asciiTheme="minorEastAsia" w:hAnsiTheme="minorEastAsia" w:eastAsiaTheme="minorEastAsia"/>
              </w:rPr>
            </w:pPr>
            <w:r>
              <w:rPr>
                <w:rFonts w:hint="eastAsia" w:asciiTheme="minorEastAsia" w:hAnsiTheme="minorEastAsia" w:eastAsiaTheme="minorEastAsia"/>
              </w:rPr>
              <w:t>2</w:t>
            </w:r>
          </w:p>
        </w:tc>
        <w:tc>
          <w:tcPr>
            <w:tcW w:w="2268" w:type="dxa"/>
            <w:tcBorders>
              <w:top w:val="nil"/>
              <w:left w:val="nil"/>
              <w:bottom w:val="single" w:color="auto" w:sz="8" w:space="0"/>
              <w:right w:val="single" w:color="auto" w:sz="8" w:space="0"/>
            </w:tcBorders>
            <w:shd w:val="clear" w:color="auto" w:fill="auto"/>
          </w:tcPr>
          <w:p w14:paraId="67DC0B77">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控制柜</w:t>
            </w:r>
          </w:p>
        </w:tc>
        <w:tc>
          <w:tcPr>
            <w:tcW w:w="2460" w:type="dxa"/>
            <w:tcBorders>
              <w:top w:val="nil"/>
              <w:left w:val="nil"/>
              <w:bottom w:val="single" w:color="auto" w:sz="8" w:space="0"/>
              <w:right w:val="single" w:color="auto" w:sz="8" w:space="0"/>
            </w:tcBorders>
            <w:shd w:val="clear" w:color="auto" w:fill="auto"/>
          </w:tcPr>
          <w:p w14:paraId="7F23D7FF">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336418B">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0954821">
            <w:pPr>
              <w:rPr>
                <w:rFonts w:asciiTheme="minorEastAsia" w:hAnsiTheme="minorEastAsia" w:eastAsiaTheme="minorEastAsia"/>
              </w:rPr>
            </w:pPr>
          </w:p>
        </w:tc>
      </w:tr>
      <w:tr w14:paraId="1808FDC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BFA0D37">
            <w:pPr>
              <w:rPr>
                <w:rFonts w:asciiTheme="minorEastAsia" w:hAnsiTheme="minorEastAsia" w:eastAsiaTheme="minorEastAsia"/>
              </w:rPr>
            </w:pPr>
            <w:r>
              <w:rPr>
                <w:rFonts w:hint="eastAsia" w:asciiTheme="minorEastAsia" w:hAnsiTheme="minorEastAsia" w:eastAsiaTheme="minorEastAsia"/>
              </w:rPr>
              <w:t>2.1</w:t>
            </w:r>
          </w:p>
        </w:tc>
        <w:tc>
          <w:tcPr>
            <w:tcW w:w="2268" w:type="dxa"/>
            <w:tcBorders>
              <w:top w:val="nil"/>
              <w:left w:val="nil"/>
              <w:bottom w:val="single" w:color="auto" w:sz="8" w:space="0"/>
              <w:right w:val="single" w:color="auto" w:sz="8" w:space="0"/>
            </w:tcBorders>
            <w:shd w:val="clear" w:color="auto" w:fill="auto"/>
            <w:vAlign w:val="center"/>
          </w:tcPr>
          <w:p w14:paraId="14C7C733">
            <w:pPr>
              <w:rPr>
                <w:rFonts w:asciiTheme="minorEastAsia" w:hAnsiTheme="minorEastAsia" w:eastAsiaTheme="minorEastAsia"/>
              </w:rPr>
            </w:pPr>
            <w:r>
              <w:rPr>
                <w:rFonts w:hint="eastAsia" w:asciiTheme="minorEastAsia" w:hAnsiTheme="minorEastAsia" w:eastAsiaTheme="minorEastAsia"/>
              </w:rPr>
              <w:t>框架断路器</w:t>
            </w:r>
          </w:p>
        </w:tc>
        <w:tc>
          <w:tcPr>
            <w:tcW w:w="2460" w:type="dxa"/>
            <w:tcBorders>
              <w:top w:val="nil"/>
              <w:left w:val="nil"/>
              <w:bottom w:val="single" w:color="auto" w:sz="8" w:space="0"/>
              <w:right w:val="single" w:color="auto" w:sz="8" w:space="0"/>
            </w:tcBorders>
            <w:shd w:val="clear" w:color="auto" w:fill="auto"/>
            <w:vAlign w:val="center"/>
          </w:tcPr>
          <w:p w14:paraId="0A57E972">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09506397">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7E9D1FDE">
            <w:pPr>
              <w:rPr>
                <w:rFonts w:asciiTheme="minorEastAsia" w:hAnsiTheme="minorEastAsia" w:eastAsiaTheme="minorEastAsia"/>
              </w:rPr>
            </w:pPr>
            <w:r>
              <w:rPr>
                <w:rFonts w:asciiTheme="minorEastAsia" w:hAnsiTheme="minorEastAsia" w:eastAsiaTheme="minorEastAsia"/>
              </w:rPr>
              <w:t>　</w:t>
            </w:r>
          </w:p>
        </w:tc>
      </w:tr>
      <w:tr w14:paraId="648E033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DD758CF">
            <w:pPr>
              <w:rPr>
                <w:rFonts w:asciiTheme="minorEastAsia" w:hAnsiTheme="minorEastAsia" w:eastAsiaTheme="minorEastAsia"/>
              </w:rPr>
            </w:pPr>
            <w:r>
              <w:rPr>
                <w:rFonts w:hint="eastAsia" w:asciiTheme="minorEastAsia" w:hAnsiTheme="minorEastAsia" w:eastAsiaTheme="minorEastAsia"/>
              </w:rPr>
              <w:t>2.2</w:t>
            </w:r>
          </w:p>
        </w:tc>
        <w:tc>
          <w:tcPr>
            <w:tcW w:w="2268" w:type="dxa"/>
            <w:tcBorders>
              <w:top w:val="nil"/>
              <w:left w:val="nil"/>
              <w:bottom w:val="single" w:color="auto" w:sz="8" w:space="0"/>
              <w:right w:val="single" w:color="auto" w:sz="8" w:space="0"/>
            </w:tcBorders>
            <w:shd w:val="clear" w:color="auto" w:fill="auto"/>
            <w:vAlign w:val="center"/>
          </w:tcPr>
          <w:p w14:paraId="21CD87F9">
            <w:pPr>
              <w:rPr>
                <w:rFonts w:asciiTheme="minorEastAsia" w:hAnsiTheme="minorEastAsia" w:eastAsiaTheme="minorEastAsia"/>
              </w:rPr>
            </w:pPr>
            <w:r>
              <w:rPr>
                <w:rFonts w:hint="eastAsia" w:asciiTheme="minorEastAsia" w:hAnsiTheme="minorEastAsia" w:eastAsiaTheme="minorEastAsia"/>
              </w:rPr>
              <w:t>塑壳断路器</w:t>
            </w:r>
          </w:p>
        </w:tc>
        <w:tc>
          <w:tcPr>
            <w:tcW w:w="2460" w:type="dxa"/>
            <w:tcBorders>
              <w:top w:val="nil"/>
              <w:left w:val="nil"/>
              <w:bottom w:val="single" w:color="auto" w:sz="8" w:space="0"/>
              <w:right w:val="single" w:color="auto" w:sz="8" w:space="0"/>
            </w:tcBorders>
            <w:shd w:val="clear" w:color="auto" w:fill="auto"/>
            <w:vAlign w:val="center"/>
          </w:tcPr>
          <w:p w14:paraId="60CAE321">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6133B8D4">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E85BA4B">
            <w:pPr>
              <w:rPr>
                <w:rFonts w:asciiTheme="minorEastAsia" w:hAnsiTheme="minorEastAsia" w:eastAsiaTheme="minorEastAsia"/>
              </w:rPr>
            </w:pPr>
            <w:r>
              <w:rPr>
                <w:rFonts w:asciiTheme="minorEastAsia" w:hAnsiTheme="minorEastAsia" w:eastAsiaTheme="minorEastAsia"/>
              </w:rPr>
              <w:t>　</w:t>
            </w:r>
          </w:p>
        </w:tc>
      </w:tr>
      <w:tr w14:paraId="5CAABEC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E33AB79">
            <w:pPr>
              <w:rPr>
                <w:rFonts w:asciiTheme="minorEastAsia" w:hAnsiTheme="minorEastAsia" w:eastAsiaTheme="minorEastAsia"/>
              </w:rPr>
            </w:pPr>
            <w:r>
              <w:rPr>
                <w:rFonts w:hint="eastAsia" w:asciiTheme="minorEastAsia" w:hAnsiTheme="minorEastAsia" w:eastAsiaTheme="minorEastAsia"/>
              </w:rPr>
              <w:t>2.3</w:t>
            </w:r>
          </w:p>
        </w:tc>
        <w:tc>
          <w:tcPr>
            <w:tcW w:w="2268" w:type="dxa"/>
            <w:tcBorders>
              <w:top w:val="nil"/>
              <w:left w:val="nil"/>
              <w:bottom w:val="single" w:color="auto" w:sz="8" w:space="0"/>
              <w:right w:val="single" w:color="auto" w:sz="8" w:space="0"/>
            </w:tcBorders>
            <w:shd w:val="clear" w:color="auto" w:fill="auto"/>
            <w:vAlign w:val="center"/>
          </w:tcPr>
          <w:p w14:paraId="44D7D6CE">
            <w:pPr>
              <w:rPr>
                <w:rFonts w:asciiTheme="minorEastAsia" w:hAnsiTheme="minorEastAsia" w:eastAsiaTheme="minorEastAsia"/>
              </w:rPr>
            </w:pPr>
            <w:r>
              <w:rPr>
                <w:rFonts w:hint="eastAsia" w:asciiTheme="minorEastAsia" w:hAnsiTheme="minorEastAsia" w:eastAsiaTheme="minorEastAsia"/>
              </w:rPr>
              <w:t>低压多功能仪表</w:t>
            </w:r>
          </w:p>
        </w:tc>
        <w:tc>
          <w:tcPr>
            <w:tcW w:w="2460" w:type="dxa"/>
            <w:tcBorders>
              <w:top w:val="nil"/>
              <w:left w:val="nil"/>
              <w:bottom w:val="single" w:color="auto" w:sz="8" w:space="0"/>
              <w:right w:val="single" w:color="auto" w:sz="8" w:space="0"/>
            </w:tcBorders>
            <w:shd w:val="clear" w:color="auto" w:fill="auto"/>
            <w:vAlign w:val="center"/>
          </w:tcPr>
          <w:p w14:paraId="2D004CFA">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72F248AE">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0833212C">
            <w:pPr>
              <w:rPr>
                <w:rFonts w:asciiTheme="minorEastAsia" w:hAnsiTheme="minorEastAsia" w:eastAsiaTheme="minorEastAsia"/>
              </w:rPr>
            </w:pPr>
            <w:r>
              <w:rPr>
                <w:rFonts w:asciiTheme="minorEastAsia" w:hAnsiTheme="minorEastAsia" w:eastAsiaTheme="minorEastAsia"/>
              </w:rPr>
              <w:t>　</w:t>
            </w:r>
          </w:p>
        </w:tc>
      </w:tr>
      <w:tr w14:paraId="181A0E6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A8ECE26">
            <w:pPr>
              <w:rPr>
                <w:rFonts w:asciiTheme="minorEastAsia" w:hAnsiTheme="minorEastAsia" w:eastAsiaTheme="minorEastAsia"/>
              </w:rPr>
            </w:pPr>
            <w:r>
              <w:rPr>
                <w:rFonts w:hint="eastAsia" w:asciiTheme="minorEastAsia" w:hAnsiTheme="minorEastAsia" w:eastAsiaTheme="minorEastAsia"/>
              </w:rPr>
              <w:t>2.4</w:t>
            </w:r>
          </w:p>
        </w:tc>
        <w:tc>
          <w:tcPr>
            <w:tcW w:w="2268" w:type="dxa"/>
            <w:tcBorders>
              <w:top w:val="nil"/>
              <w:left w:val="nil"/>
              <w:bottom w:val="single" w:color="auto" w:sz="8" w:space="0"/>
              <w:right w:val="single" w:color="auto" w:sz="8" w:space="0"/>
            </w:tcBorders>
            <w:shd w:val="clear" w:color="auto" w:fill="auto"/>
            <w:vAlign w:val="center"/>
          </w:tcPr>
          <w:p w14:paraId="39F002B1">
            <w:pPr>
              <w:rPr>
                <w:rFonts w:asciiTheme="minorEastAsia" w:hAnsiTheme="minorEastAsia" w:eastAsiaTheme="minorEastAsia"/>
              </w:rPr>
            </w:pPr>
            <w:r>
              <w:rPr>
                <w:rFonts w:hint="eastAsia" w:asciiTheme="minorEastAsia" w:hAnsiTheme="minorEastAsia" w:eastAsiaTheme="minorEastAsia"/>
              </w:rPr>
              <w:t>浪涌保护器</w:t>
            </w:r>
          </w:p>
        </w:tc>
        <w:tc>
          <w:tcPr>
            <w:tcW w:w="2460" w:type="dxa"/>
            <w:tcBorders>
              <w:top w:val="nil"/>
              <w:left w:val="nil"/>
              <w:bottom w:val="single" w:color="auto" w:sz="8" w:space="0"/>
              <w:right w:val="single" w:color="auto" w:sz="8" w:space="0"/>
            </w:tcBorders>
            <w:shd w:val="clear" w:color="auto" w:fill="auto"/>
            <w:vAlign w:val="center"/>
          </w:tcPr>
          <w:p w14:paraId="56D3B4B7">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1D704B54">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56C82BD0">
            <w:pPr>
              <w:rPr>
                <w:rFonts w:asciiTheme="minorEastAsia" w:hAnsiTheme="minorEastAsia" w:eastAsiaTheme="minorEastAsia"/>
              </w:rPr>
            </w:pPr>
            <w:r>
              <w:rPr>
                <w:rFonts w:asciiTheme="minorEastAsia" w:hAnsiTheme="minorEastAsia" w:eastAsiaTheme="minorEastAsia"/>
              </w:rPr>
              <w:t>　</w:t>
            </w:r>
          </w:p>
        </w:tc>
      </w:tr>
      <w:tr w14:paraId="4EE8E205">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D9ADC98">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2.5</w:t>
            </w:r>
          </w:p>
        </w:tc>
        <w:tc>
          <w:tcPr>
            <w:tcW w:w="2268" w:type="dxa"/>
            <w:tcBorders>
              <w:top w:val="nil"/>
              <w:left w:val="nil"/>
              <w:bottom w:val="single" w:color="auto" w:sz="8" w:space="0"/>
              <w:right w:val="single" w:color="auto" w:sz="8" w:space="0"/>
            </w:tcBorders>
            <w:shd w:val="clear" w:color="auto" w:fill="auto"/>
            <w:vAlign w:val="center"/>
          </w:tcPr>
          <w:p w14:paraId="47A483C2">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变频器</w:t>
            </w:r>
          </w:p>
        </w:tc>
        <w:tc>
          <w:tcPr>
            <w:tcW w:w="2460" w:type="dxa"/>
            <w:tcBorders>
              <w:top w:val="nil"/>
              <w:left w:val="nil"/>
              <w:bottom w:val="single" w:color="auto" w:sz="8" w:space="0"/>
              <w:right w:val="single" w:color="auto" w:sz="8" w:space="0"/>
            </w:tcBorders>
            <w:shd w:val="clear" w:color="auto" w:fill="auto"/>
            <w:vAlign w:val="center"/>
          </w:tcPr>
          <w:p w14:paraId="2B73CB6F">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1A48805D">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3547E9A1">
            <w:pPr>
              <w:rPr>
                <w:rFonts w:asciiTheme="minorEastAsia" w:hAnsiTheme="minorEastAsia" w:eastAsiaTheme="minorEastAsia"/>
              </w:rPr>
            </w:pPr>
          </w:p>
        </w:tc>
      </w:tr>
      <w:tr w14:paraId="23E7D4F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00B18DE">
            <w:pPr>
              <w:rPr>
                <w:rFonts w:asciiTheme="minorEastAsia" w:hAnsiTheme="minorEastAsia" w:eastAsiaTheme="minorEastAsia"/>
              </w:rPr>
            </w:pPr>
            <w:r>
              <w:rPr>
                <w:rFonts w:asciiTheme="minorEastAsia" w:hAnsiTheme="minorEastAsia" w:eastAsiaTheme="minorEastAsia"/>
              </w:rPr>
              <w:t>…</w:t>
            </w:r>
          </w:p>
        </w:tc>
        <w:tc>
          <w:tcPr>
            <w:tcW w:w="2268" w:type="dxa"/>
            <w:tcBorders>
              <w:top w:val="nil"/>
              <w:left w:val="nil"/>
              <w:bottom w:val="single" w:color="auto" w:sz="8" w:space="0"/>
              <w:right w:val="single" w:color="auto" w:sz="8" w:space="0"/>
            </w:tcBorders>
            <w:shd w:val="clear" w:color="auto" w:fill="auto"/>
            <w:vAlign w:val="center"/>
          </w:tcPr>
          <w:p w14:paraId="6DF2C7A9">
            <w:pPr>
              <w:rPr>
                <w:rFonts w:asciiTheme="minorEastAsia" w:hAnsiTheme="minorEastAsia" w:eastAsiaTheme="minorEastAsia"/>
              </w:rPr>
            </w:pPr>
            <w:r>
              <w:rPr>
                <w:rFonts w:asciiTheme="minorEastAsia" w:hAnsiTheme="minorEastAsia" w:eastAsiaTheme="minorEastAsia"/>
              </w:rPr>
              <w:t>…</w:t>
            </w:r>
          </w:p>
        </w:tc>
        <w:tc>
          <w:tcPr>
            <w:tcW w:w="2460" w:type="dxa"/>
            <w:tcBorders>
              <w:top w:val="nil"/>
              <w:left w:val="nil"/>
              <w:bottom w:val="single" w:color="auto" w:sz="8" w:space="0"/>
              <w:right w:val="single" w:color="auto" w:sz="8" w:space="0"/>
            </w:tcBorders>
            <w:shd w:val="clear" w:color="auto" w:fill="auto"/>
            <w:vAlign w:val="center"/>
          </w:tcPr>
          <w:p w14:paraId="74A9CCD0">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4E4D2C7D">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D229E0F">
            <w:pPr>
              <w:rPr>
                <w:rFonts w:asciiTheme="minorEastAsia" w:hAnsiTheme="minorEastAsia" w:eastAsiaTheme="minorEastAsia"/>
              </w:rPr>
            </w:pPr>
          </w:p>
        </w:tc>
      </w:tr>
      <w:tr w14:paraId="6F119FB4">
        <w:tblPrEx>
          <w:tblCellMar>
            <w:top w:w="0" w:type="dxa"/>
            <w:left w:w="108" w:type="dxa"/>
            <w:bottom w:w="0" w:type="dxa"/>
            <w:right w:w="108" w:type="dxa"/>
          </w:tblCellMar>
        </w:tblPrEx>
        <w:trPr>
          <w:trHeight w:val="270" w:hRule="atLeast"/>
        </w:trPr>
        <w:tc>
          <w:tcPr>
            <w:tcW w:w="709" w:type="dxa"/>
            <w:tcBorders>
              <w:top w:val="nil"/>
              <w:left w:val="single" w:color="auto" w:sz="12" w:space="0"/>
              <w:bottom w:val="nil"/>
              <w:right w:val="single" w:color="auto" w:sz="8" w:space="0"/>
            </w:tcBorders>
            <w:vAlign w:val="center"/>
          </w:tcPr>
          <w:p w14:paraId="5987356F">
            <w:pPr>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w:t>
            </w:r>
          </w:p>
        </w:tc>
        <w:tc>
          <w:tcPr>
            <w:tcW w:w="2268" w:type="dxa"/>
            <w:tcBorders>
              <w:top w:val="nil"/>
              <w:left w:val="single" w:color="auto" w:sz="8" w:space="0"/>
              <w:bottom w:val="nil"/>
              <w:right w:val="single" w:color="auto" w:sz="8" w:space="0"/>
            </w:tcBorders>
            <w:vAlign w:val="center"/>
          </w:tcPr>
          <w:p w14:paraId="2B65A6B7">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PLC控制柜</w:t>
            </w:r>
          </w:p>
        </w:tc>
        <w:tc>
          <w:tcPr>
            <w:tcW w:w="2460" w:type="dxa"/>
            <w:tcBorders>
              <w:top w:val="nil"/>
              <w:left w:val="nil"/>
              <w:bottom w:val="nil"/>
              <w:right w:val="single" w:color="auto" w:sz="8" w:space="0"/>
            </w:tcBorders>
            <w:shd w:val="clear" w:color="auto" w:fill="auto"/>
            <w:vAlign w:val="center"/>
          </w:tcPr>
          <w:p w14:paraId="4388EED1">
            <w:pPr>
              <w:rPr>
                <w:rFonts w:asciiTheme="minorEastAsia" w:hAnsiTheme="minorEastAsia" w:eastAsiaTheme="minorEastAsia"/>
              </w:rPr>
            </w:pPr>
          </w:p>
        </w:tc>
        <w:tc>
          <w:tcPr>
            <w:tcW w:w="3300" w:type="dxa"/>
            <w:tcBorders>
              <w:top w:val="nil"/>
              <w:left w:val="single" w:color="auto" w:sz="8" w:space="0"/>
              <w:bottom w:val="nil"/>
              <w:right w:val="single" w:color="auto" w:sz="8" w:space="0"/>
            </w:tcBorders>
            <w:vAlign w:val="center"/>
          </w:tcPr>
          <w:p w14:paraId="0C66DFA4">
            <w:pPr>
              <w:rPr>
                <w:rFonts w:asciiTheme="minorEastAsia" w:hAnsiTheme="minorEastAsia" w:eastAsiaTheme="minorEastAsia"/>
              </w:rPr>
            </w:pPr>
          </w:p>
        </w:tc>
        <w:tc>
          <w:tcPr>
            <w:tcW w:w="903" w:type="dxa"/>
            <w:tcBorders>
              <w:top w:val="nil"/>
              <w:left w:val="single" w:color="auto" w:sz="8" w:space="0"/>
              <w:bottom w:val="nil"/>
              <w:right w:val="single" w:color="auto" w:sz="12" w:space="0"/>
            </w:tcBorders>
            <w:vAlign w:val="center"/>
          </w:tcPr>
          <w:p w14:paraId="69817521">
            <w:pPr>
              <w:rPr>
                <w:rFonts w:asciiTheme="minorEastAsia" w:hAnsiTheme="minorEastAsia" w:eastAsiaTheme="minorEastAsia"/>
              </w:rPr>
            </w:pPr>
          </w:p>
        </w:tc>
      </w:tr>
      <w:tr w14:paraId="7C05C30E">
        <w:tblPrEx>
          <w:tblCellMar>
            <w:top w:w="0" w:type="dxa"/>
            <w:left w:w="108" w:type="dxa"/>
            <w:bottom w:w="0" w:type="dxa"/>
            <w:right w:w="108" w:type="dxa"/>
          </w:tblCellMar>
        </w:tblPrEx>
        <w:trPr>
          <w:trHeight w:val="270" w:hRule="atLeast"/>
        </w:trPr>
        <w:tc>
          <w:tcPr>
            <w:tcW w:w="709" w:type="dxa"/>
            <w:tcBorders>
              <w:top w:val="nil"/>
              <w:left w:val="single" w:color="auto" w:sz="12" w:space="0"/>
              <w:bottom w:val="nil"/>
              <w:right w:val="single" w:color="auto" w:sz="8" w:space="0"/>
            </w:tcBorders>
            <w:vAlign w:val="center"/>
          </w:tcPr>
          <w:p w14:paraId="3776D977">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3.1</w:t>
            </w:r>
          </w:p>
        </w:tc>
        <w:tc>
          <w:tcPr>
            <w:tcW w:w="2268" w:type="dxa"/>
            <w:tcBorders>
              <w:top w:val="nil"/>
              <w:left w:val="single" w:color="auto" w:sz="8" w:space="0"/>
              <w:bottom w:val="nil"/>
              <w:right w:val="single" w:color="auto" w:sz="8" w:space="0"/>
            </w:tcBorders>
            <w:vAlign w:val="center"/>
          </w:tcPr>
          <w:p w14:paraId="31B8D2A9">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控制器</w:t>
            </w:r>
          </w:p>
        </w:tc>
        <w:tc>
          <w:tcPr>
            <w:tcW w:w="2460" w:type="dxa"/>
            <w:tcBorders>
              <w:top w:val="nil"/>
              <w:left w:val="nil"/>
              <w:bottom w:val="nil"/>
              <w:right w:val="single" w:color="auto" w:sz="8" w:space="0"/>
            </w:tcBorders>
            <w:shd w:val="clear" w:color="auto" w:fill="auto"/>
            <w:vAlign w:val="center"/>
          </w:tcPr>
          <w:p w14:paraId="6CB33263">
            <w:pPr>
              <w:rPr>
                <w:rFonts w:asciiTheme="minorEastAsia" w:hAnsiTheme="minorEastAsia" w:eastAsiaTheme="minorEastAsia"/>
              </w:rPr>
            </w:pPr>
          </w:p>
        </w:tc>
        <w:tc>
          <w:tcPr>
            <w:tcW w:w="3300" w:type="dxa"/>
            <w:tcBorders>
              <w:top w:val="nil"/>
              <w:left w:val="single" w:color="auto" w:sz="8" w:space="0"/>
              <w:bottom w:val="nil"/>
              <w:right w:val="single" w:color="auto" w:sz="8" w:space="0"/>
            </w:tcBorders>
            <w:vAlign w:val="center"/>
          </w:tcPr>
          <w:p w14:paraId="1FD1D792">
            <w:pPr>
              <w:rPr>
                <w:rFonts w:asciiTheme="minorEastAsia" w:hAnsiTheme="minorEastAsia" w:eastAsiaTheme="minorEastAsia"/>
              </w:rPr>
            </w:pPr>
          </w:p>
        </w:tc>
        <w:tc>
          <w:tcPr>
            <w:tcW w:w="903" w:type="dxa"/>
            <w:tcBorders>
              <w:top w:val="nil"/>
              <w:left w:val="single" w:color="auto" w:sz="8" w:space="0"/>
              <w:bottom w:val="nil"/>
              <w:right w:val="single" w:color="auto" w:sz="12" w:space="0"/>
            </w:tcBorders>
            <w:vAlign w:val="center"/>
          </w:tcPr>
          <w:p w14:paraId="75DC3299">
            <w:pPr>
              <w:rPr>
                <w:rFonts w:asciiTheme="minorEastAsia" w:hAnsiTheme="minorEastAsia" w:eastAsiaTheme="minorEastAsia"/>
              </w:rPr>
            </w:pPr>
          </w:p>
        </w:tc>
      </w:tr>
      <w:tr w14:paraId="5C95D535">
        <w:tblPrEx>
          <w:tblCellMar>
            <w:top w:w="0" w:type="dxa"/>
            <w:left w:w="108" w:type="dxa"/>
            <w:bottom w:w="0" w:type="dxa"/>
            <w:right w:w="108" w:type="dxa"/>
          </w:tblCellMar>
        </w:tblPrEx>
        <w:trPr>
          <w:trHeight w:val="270" w:hRule="atLeast"/>
        </w:trPr>
        <w:tc>
          <w:tcPr>
            <w:tcW w:w="709" w:type="dxa"/>
            <w:tcBorders>
              <w:top w:val="nil"/>
              <w:left w:val="single" w:color="auto" w:sz="12" w:space="0"/>
              <w:bottom w:val="single" w:color="auto" w:sz="12" w:space="0"/>
              <w:right w:val="single" w:color="auto" w:sz="8" w:space="0"/>
            </w:tcBorders>
            <w:vAlign w:val="center"/>
          </w:tcPr>
          <w:p w14:paraId="05FDB345">
            <w:pPr>
              <w:rPr>
                <w:rFonts w:hint="eastAsia" w:asciiTheme="minorEastAsia" w:hAnsiTheme="minorEastAsia" w:eastAsiaTheme="minorEastAsia"/>
                <w:lang w:val="en-US" w:eastAsia="zh-CN"/>
              </w:rPr>
            </w:pPr>
            <w:r>
              <w:rPr>
                <w:rFonts w:asciiTheme="minorEastAsia" w:hAnsiTheme="minorEastAsia" w:eastAsiaTheme="minorEastAsia"/>
              </w:rPr>
              <w:t>…</w:t>
            </w:r>
          </w:p>
        </w:tc>
        <w:tc>
          <w:tcPr>
            <w:tcW w:w="2268" w:type="dxa"/>
            <w:tcBorders>
              <w:top w:val="nil"/>
              <w:left w:val="single" w:color="auto" w:sz="8" w:space="0"/>
              <w:bottom w:val="single" w:color="auto" w:sz="12" w:space="0"/>
              <w:right w:val="single" w:color="auto" w:sz="8" w:space="0"/>
            </w:tcBorders>
            <w:vAlign w:val="center"/>
          </w:tcPr>
          <w:p w14:paraId="28B0A358">
            <w:pPr>
              <w:rPr>
                <w:rFonts w:hint="eastAsia" w:asciiTheme="minorEastAsia" w:hAnsiTheme="minorEastAsia" w:eastAsiaTheme="minorEastAsia"/>
                <w:lang w:val="en-US" w:eastAsia="zh-CN"/>
              </w:rPr>
            </w:pPr>
            <w:r>
              <w:rPr>
                <w:rFonts w:asciiTheme="minorEastAsia" w:hAnsiTheme="minorEastAsia" w:eastAsiaTheme="minorEastAsia"/>
              </w:rPr>
              <w:t>…</w:t>
            </w:r>
          </w:p>
        </w:tc>
        <w:tc>
          <w:tcPr>
            <w:tcW w:w="2460" w:type="dxa"/>
            <w:tcBorders>
              <w:top w:val="nil"/>
              <w:left w:val="nil"/>
              <w:bottom w:val="single" w:color="auto" w:sz="12" w:space="0"/>
              <w:right w:val="single" w:color="auto" w:sz="8" w:space="0"/>
            </w:tcBorders>
            <w:shd w:val="clear" w:color="auto" w:fill="auto"/>
            <w:vAlign w:val="center"/>
          </w:tcPr>
          <w:p w14:paraId="094C5F16">
            <w:pPr>
              <w:rPr>
                <w:rFonts w:asciiTheme="minorEastAsia" w:hAnsiTheme="minorEastAsia" w:eastAsiaTheme="minorEastAsia"/>
              </w:rPr>
            </w:pPr>
          </w:p>
        </w:tc>
        <w:tc>
          <w:tcPr>
            <w:tcW w:w="3300" w:type="dxa"/>
            <w:tcBorders>
              <w:top w:val="nil"/>
              <w:left w:val="single" w:color="auto" w:sz="8" w:space="0"/>
              <w:bottom w:val="single" w:color="auto" w:sz="12" w:space="0"/>
              <w:right w:val="single" w:color="auto" w:sz="8" w:space="0"/>
            </w:tcBorders>
            <w:vAlign w:val="center"/>
          </w:tcPr>
          <w:p w14:paraId="6A674577">
            <w:pPr>
              <w:rPr>
                <w:rFonts w:asciiTheme="minorEastAsia" w:hAnsiTheme="minorEastAsia" w:eastAsiaTheme="minorEastAsia"/>
              </w:rPr>
            </w:pPr>
          </w:p>
        </w:tc>
        <w:tc>
          <w:tcPr>
            <w:tcW w:w="903" w:type="dxa"/>
            <w:tcBorders>
              <w:top w:val="nil"/>
              <w:left w:val="single" w:color="auto" w:sz="8" w:space="0"/>
              <w:bottom w:val="single" w:color="auto" w:sz="12" w:space="0"/>
              <w:right w:val="single" w:color="auto" w:sz="12" w:space="0"/>
            </w:tcBorders>
            <w:vAlign w:val="center"/>
          </w:tcPr>
          <w:p w14:paraId="6F46C3D5">
            <w:pPr>
              <w:rPr>
                <w:rFonts w:asciiTheme="minorEastAsia" w:hAnsiTheme="minorEastAsia" w:eastAsiaTheme="minorEastAsia"/>
              </w:rPr>
            </w:pPr>
          </w:p>
        </w:tc>
      </w:tr>
    </w:tbl>
    <w:p w14:paraId="443E5E7F">
      <w:pPr>
        <w:rPr>
          <w:rFonts w:ascii="宋体" w:hAnsi="宋体"/>
          <w:bCs/>
        </w:rPr>
      </w:pPr>
    </w:p>
    <w:p w14:paraId="1F83FBF1">
      <w:pPr>
        <w:pStyle w:val="94"/>
        <w:tabs>
          <w:tab w:val="clear" w:pos="2340"/>
        </w:tabs>
        <w:spacing w:line="360" w:lineRule="auto"/>
        <w:ind w:right="-57"/>
        <w:rPr>
          <w:rFonts w:hint="default" w:ascii="宋体" w:hAnsi="宋体" w:eastAsia="宋体" w:cs="Arial"/>
          <w:sz w:val="28"/>
          <w:szCs w:val="28"/>
        </w:rPr>
      </w:pPr>
    </w:p>
    <w:p w14:paraId="156A7002">
      <w:pPr>
        <w:pStyle w:val="94"/>
        <w:tabs>
          <w:tab w:val="clear" w:pos="2340"/>
        </w:tabs>
        <w:spacing w:line="360" w:lineRule="auto"/>
        <w:ind w:right="-57"/>
        <w:rPr>
          <w:rFonts w:hint="default" w:ascii="宋体" w:hAnsi="宋体" w:eastAsia="宋体" w:cs="Arial"/>
          <w:sz w:val="28"/>
          <w:szCs w:val="28"/>
        </w:rPr>
      </w:pPr>
    </w:p>
    <w:p w14:paraId="67A1357D">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pgNumType w:fmt="decimal"/>
          <w:cols w:space="425" w:num="1"/>
          <w:docGrid w:linePitch="326" w:charSpace="0"/>
        </w:sectPr>
      </w:pPr>
      <w:r>
        <w:rPr>
          <w:rFonts w:hint="default" w:ascii="宋体" w:hAnsi="宋体" w:eastAsia="宋体" w:cs="Arial"/>
          <w:sz w:val="28"/>
          <w:szCs w:val="28"/>
        </w:rPr>
        <w:br w:type="page"/>
      </w:r>
    </w:p>
    <w:p w14:paraId="4AB1B8F1">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w:t>
      </w:r>
      <w:r>
        <w:rPr>
          <w:rFonts w:hint="default" w:ascii="宋体" w:hAnsi="宋体" w:eastAsia="宋体" w:cs="Arial"/>
          <w:sz w:val="28"/>
          <w:szCs w:val="28"/>
        </w:rPr>
        <w:t>项目产品中主要外协、外购件情况</w:t>
      </w:r>
    </w:p>
    <w:tbl>
      <w:tblPr>
        <w:tblStyle w:val="48"/>
        <w:tblW w:w="0" w:type="auto"/>
        <w:tblInd w:w="0" w:type="dxa"/>
        <w:tblLayout w:type="autofit"/>
        <w:tblCellMar>
          <w:top w:w="0" w:type="dxa"/>
          <w:left w:w="108" w:type="dxa"/>
          <w:bottom w:w="0" w:type="dxa"/>
          <w:right w:w="108" w:type="dxa"/>
        </w:tblCellMar>
      </w:tblPr>
      <w:tblGrid>
        <w:gridCol w:w="555"/>
        <w:gridCol w:w="1396"/>
        <w:gridCol w:w="3686"/>
        <w:gridCol w:w="1984"/>
        <w:gridCol w:w="4813"/>
        <w:gridCol w:w="746"/>
        <w:gridCol w:w="994"/>
      </w:tblGrid>
      <w:tr w14:paraId="14FA91EA">
        <w:tblPrEx>
          <w:tblCellMar>
            <w:top w:w="0" w:type="dxa"/>
            <w:left w:w="108" w:type="dxa"/>
            <w:bottom w:w="0" w:type="dxa"/>
            <w:right w:w="108" w:type="dxa"/>
          </w:tblCellMar>
        </w:tblPrEx>
        <w:trPr>
          <w:trHeight w:val="270" w:hRule="atLeast"/>
        </w:trPr>
        <w:tc>
          <w:tcPr>
            <w:tcW w:w="5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100B2F">
            <w:pPr>
              <w:widowControl/>
              <w:jc w:val="center"/>
              <w:rPr>
                <w:rFonts w:ascii="宋体" w:hAnsi="宋体" w:eastAsia="宋体" w:cs="Arial"/>
                <w:b/>
                <w:bCs/>
                <w:kern w:val="0"/>
                <w:sz w:val="21"/>
                <w:szCs w:val="21"/>
              </w:rPr>
            </w:pPr>
            <w:r>
              <w:rPr>
                <w:rFonts w:ascii="宋体" w:hAnsi="宋体" w:eastAsia="宋体" w:cs="Arial"/>
                <w:b/>
                <w:bCs/>
                <w:kern w:val="0"/>
                <w:sz w:val="21"/>
                <w:szCs w:val="21"/>
              </w:rPr>
              <w:t>序号</w:t>
            </w:r>
          </w:p>
        </w:tc>
        <w:tc>
          <w:tcPr>
            <w:tcW w:w="1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CE00FF">
            <w:pPr>
              <w:widowControl/>
              <w:jc w:val="center"/>
              <w:rPr>
                <w:rFonts w:ascii="宋体" w:hAnsi="宋体" w:eastAsia="宋体" w:cs="Arial"/>
                <w:b/>
                <w:bCs/>
                <w:kern w:val="0"/>
                <w:sz w:val="21"/>
                <w:szCs w:val="21"/>
              </w:rPr>
            </w:pPr>
            <w:r>
              <w:rPr>
                <w:rFonts w:ascii="宋体" w:hAnsi="宋体" w:eastAsia="宋体" w:cs="Arial"/>
                <w:b/>
                <w:bCs/>
                <w:kern w:val="0"/>
                <w:sz w:val="21"/>
                <w:szCs w:val="21"/>
              </w:rPr>
              <w:t>外协(购)件名称</w:t>
            </w:r>
          </w:p>
        </w:tc>
        <w:tc>
          <w:tcPr>
            <w:tcW w:w="3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42C723">
            <w:pPr>
              <w:widowControl/>
              <w:jc w:val="center"/>
              <w:rPr>
                <w:rFonts w:ascii="宋体" w:hAnsi="宋体" w:eastAsia="宋体" w:cs="Arial"/>
                <w:b/>
                <w:bCs/>
                <w:kern w:val="0"/>
                <w:sz w:val="21"/>
                <w:szCs w:val="21"/>
              </w:rPr>
            </w:pPr>
            <w:r>
              <w:rPr>
                <w:rFonts w:ascii="宋体" w:hAnsi="宋体" w:eastAsia="宋体" w:cs="Arial"/>
                <w:b/>
                <w:bCs/>
                <w:kern w:val="0"/>
                <w:sz w:val="21"/>
                <w:szCs w:val="21"/>
              </w:rPr>
              <w:t>规格、型号及主要参数</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546767">
            <w:pPr>
              <w:widowControl/>
              <w:jc w:val="center"/>
              <w:rPr>
                <w:rFonts w:ascii="宋体" w:hAnsi="宋体" w:eastAsia="宋体" w:cs="Arial"/>
                <w:b/>
                <w:bCs/>
                <w:kern w:val="0"/>
                <w:sz w:val="21"/>
                <w:szCs w:val="21"/>
              </w:rPr>
            </w:pPr>
            <w:r>
              <w:rPr>
                <w:rFonts w:ascii="宋体" w:hAnsi="宋体" w:eastAsia="宋体" w:cs="Arial"/>
                <w:b/>
                <w:bCs/>
                <w:kern w:val="0"/>
                <w:sz w:val="21"/>
                <w:szCs w:val="21"/>
              </w:rPr>
              <w:t>合作及进货方式</w:t>
            </w:r>
          </w:p>
        </w:tc>
        <w:tc>
          <w:tcPr>
            <w:tcW w:w="6553" w:type="dxa"/>
            <w:gridSpan w:val="3"/>
            <w:tcBorders>
              <w:top w:val="single" w:color="auto" w:sz="4" w:space="0"/>
              <w:left w:val="nil"/>
              <w:bottom w:val="single" w:color="auto" w:sz="4" w:space="0"/>
              <w:right w:val="single" w:color="000000" w:sz="4" w:space="0"/>
            </w:tcBorders>
            <w:shd w:val="clear" w:color="auto" w:fill="auto"/>
            <w:vAlign w:val="center"/>
          </w:tcPr>
          <w:p w14:paraId="4662A11E">
            <w:pPr>
              <w:widowControl/>
              <w:jc w:val="center"/>
              <w:rPr>
                <w:rFonts w:ascii="宋体" w:hAnsi="宋体" w:eastAsia="宋体" w:cs="Arial"/>
                <w:b/>
                <w:bCs/>
                <w:kern w:val="0"/>
                <w:sz w:val="21"/>
                <w:szCs w:val="21"/>
              </w:rPr>
            </w:pPr>
            <w:r>
              <w:rPr>
                <w:rFonts w:ascii="宋体" w:hAnsi="宋体" w:eastAsia="宋体" w:cs="Arial"/>
                <w:b/>
                <w:bCs/>
                <w:kern w:val="0"/>
                <w:sz w:val="21"/>
                <w:szCs w:val="21"/>
              </w:rPr>
              <w:t>主要外购(协)件制造厂商名称、地址、电话及联系人</w:t>
            </w:r>
          </w:p>
        </w:tc>
      </w:tr>
      <w:tr w14:paraId="4052701D">
        <w:tblPrEx>
          <w:tblCellMar>
            <w:top w:w="0" w:type="dxa"/>
            <w:left w:w="108" w:type="dxa"/>
            <w:bottom w:w="0" w:type="dxa"/>
            <w:right w:w="108" w:type="dxa"/>
          </w:tblCellMar>
        </w:tblPrEx>
        <w:trPr>
          <w:trHeight w:val="28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14:paraId="58586DB9">
            <w:pPr>
              <w:widowControl/>
              <w:jc w:val="left"/>
              <w:rPr>
                <w:rFonts w:ascii="宋体" w:hAnsi="宋体" w:eastAsia="宋体" w:cs="Arial"/>
                <w:b/>
                <w:bCs/>
                <w:kern w:val="0"/>
                <w:sz w:val="21"/>
                <w:szCs w:val="21"/>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14:paraId="3AB24135">
            <w:pPr>
              <w:widowControl/>
              <w:jc w:val="left"/>
              <w:rPr>
                <w:rFonts w:ascii="宋体" w:hAnsi="宋体" w:eastAsia="宋体" w:cs="Arial"/>
                <w:b/>
                <w:bCs/>
                <w:kern w:val="0"/>
                <w:sz w:val="21"/>
                <w:szCs w:val="21"/>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14:paraId="1280DE65">
            <w:pPr>
              <w:widowControl/>
              <w:jc w:val="left"/>
              <w:rPr>
                <w:rFonts w:ascii="宋体" w:hAnsi="宋体" w:eastAsia="宋体" w:cs="Arial"/>
                <w:b/>
                <w:bCs/>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25B8F5E0">
            <w:pPr>
              <w:widowControl/>
              <w:jc w:val="left"/>
              <w:rPr>
                <w:rFonts w:ascii="宋体" w:hAnsi="宋体" w:eastAsia="宋体" w:cs="Arial"/>
                <w:b/>
                <w:bCs/>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57C117A6">
            <w:pPr>
              <w:widowControl/>
              <w:jc w:val="center"/>
              <w:rPr>
                <w:rFonts w:ascii="宋体" w:hAnsi="宋体" w:eastAsia="宋体" w:cs="Arial"/>
                <w:b/>
                <w:bCs/>
                <w:kern w:val="0"/>
                <w:sz w:val="21"/>
                <w:szCs w:val="21"/>
              </w:rPr>
            </w:pPr>
            <w:r>
              <w:rPr>
                <w:rFonts w:ascii="宋体" w:hAnsi="宋体" w:eastAsia="宋体" w:cs="Arial"/>
                <w:b/>
                <w:bCs/>
                <w:kern w:val="0"/>
                <w:sz w:val="21"/>
                <w:szCs w:val="21"/>
              </w:rPr>
              <w:t>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1F3EB51C">
            <w:pPr>
              <w:widowControl/>
              <w:jc w:val="center"/>
              <w:rPr>
                <w:rFonts w:ascii="宋体" w:hAnsi="宋体" w:eastAsia="宋体" w:cs="Arial"/>
                <w:b/>
                <w:bCs/>
                <w:kern w:val="0"/>
                <w:sz w:val="21"/>
                <w:szCs w:val="21"/>
              </w:rPr>
            </w:pPr>
            <w:r>
              <w:rPr>
                <w:rFonts w:ascii="宋体" w:hAnsi="宋体" w:eastAsia="宋体" w:cs="Arial"/>
                <w:b/>
                <w:bCs/>
                <w:kern w:val="0"/>
                <w:sz w:val="21"/>
                <w:szCs w:val="21"/>
              </w:rPr>
              <w:t>电话</w:t>
            </w:r>
          </w:p>
        </w:tc>
        <w:tc>
          <w:tcPr>
            <w:tcW w:w="0" w:type="auto"/>
            <w:tcBorders>
              <w:top w:val="single" w:color="auto" w:sz="4" w:space="0"/>
              <w:left w:val="nil"/>
              <w:bottom w:val="single" w:color="auto" w:sz="4" w:space="0"/>
              <w:right w:val="single" w:color="auto" w:sz="4" w:space="0"/>
            </w:tcBorders>
            <w:shd w:val="clear" w:color="auto" w:fill="auto"/>
            <w:vAlign w:val="center"/>
          </w:tcPr>
          <w:p w14:paraId="38A67F7B">
            <w:pPr>
              <w:widowControl/>
              <w:jc w:val="center"/>
              <w:rPr>
                <w:rFonts w:ascii="宋体" w:hAnsi="宋体" w:eastAsia="宋体" w:cs="Arial"/>
                <w:b/>
                <w:bCs/>
                <w:kern w:val="0"/>
                <w:sz w:val="21"/>
                <w:szCs w:val="21"/>
              </w:rPr>
            </w:pPr>
            <w:r>
              <w:rPr>
                <w:rFonts w:ascii="宋体" w:hAnsi="宋体" w:eastAsia="宋体" w:cs="Arial"/>
                <w:b/>
                <w:bCs/>
                <w:kern w:val="0"/>
                <w:sz w:val="21"/>
                <w:szCs w:val="21"/>
              </w:rPr>
              <w:t>联系人</w:t>
            </w:r>
          </w:p>
        </w:tc>
      </w:tr>
      <w:tr w14:paraId="1F59AA93">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428110">
            <w:pPr>
              <w:widowControl/>
              <w:jc w:val="center"/>
              <w:rPr>
                <w:rFonts w:ascii="宋体" w:hAnsi="宋体" w:eastAsia="宋体" w:cs="Arial"/>
                <w:kern w:val="0"/>
                <w:sz w:val="21"/>
                <w:szCs w:val="21"/>
              </w:rPr>
            </w:pPr>
            <w:r>
              <w:rPr>
                <w:rFonts w:ascii="宋体" w:hAnsi="宋体" w:eastAsia="宋体" w:cs="Arial"/>
                <w:kern w:val="0"/>
                <w:sz w:val="21"/>
                <w:szCs w:val="21"/>
              </w:rPr>
              <w:t>1</w:t>
            </w:r>
          </w:p>
        </w:tc>
        <w:tc>
          <w:tcPr>
            <w:tcW w:w="1396" w:type="dxa"/>
            <w:tcBorders>
              <w:top w:val="single" w:color="auto" w:sz="4" w:space="0"/>
              <w:left w:val="nil"/>
              <w:bottom w:val="single" w:color="auto" w:sz="4" w:space="0"/>
              <w:right w:val="single" w:color="auto" w:sz="4" w:space="0"/>
            </w:tcBorders>
            <w:shd w:val="clear" w:color="auto" w:fill="auto"/>
            <w:vAlign w:val="center"/>
          </w:tcPr>
          <w:p w14:paraId="237699B2">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41B84BC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799DF24">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265321A8">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69A5439">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5F48B57">
            <w:pPr>
              <w:widowControl/>
              <w:jc w:val="center"/>
              <w:rPr>
                <w:rFonts w:ascii="宋体" w:hAnsi="宋体" w:eastAsia="宋体" w:cs="Arial"/>
                <w:kern w:val="0"/>
                <w:sz w:val="21"/>
                <w:szCs w:val="21"/>
              </w:rPr>
            </w:pPr>
          </w:p>
        </w:tc>
      </w:tr>
      <w:tr w14:paraId="5303B1A6">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72253F">
            <w:pPr>
              <w:widowControl/>
              <w:jc w:val="center"/>
              <w:rPr>
                <w:rFonts w:ascii="宋体" w:hAnsi="宋体" w:eastAsia="宋体" w:cs="Arial"/>
                <w:kern w:val="0"/>
                <w:sz w:val="21"/>
                <w:szCs w:val="21"/>
              </w:rPr>
            </w:pPr>
            <w:r>
              <w:rPr>
                <w:rFonts w:ascii="宋体" w:hAnsi="宋体" w:eastAsia="宋体" w:cs="Arial"/>
                <w:kern w:val="0"/>
                <w:sz w:val="21"/>
                <w:szCs w:val="21"/>
              </w:rPr>
              <w:t>2</w:t>
            </w:r>
          </w:p>
        </w:tc>
        <w:tc>
          <w:tcPr>
            <w:tcW w:w="1396" w:type="dxa"/>
            <w:tcBorders>
              <w:top w:val="single" w:color="auto" w:sz="4" w:space="0"/>
              <w:left w:val="nil"/>
              <w:bottom w:val="single" w:color="auto" w:sz="4" w:space="0"/>
              <w:right w:val="single" w:color="auto" w:sz="4" w:space="0"/>
            </w:tcBorders>
            <w:shd w:val="clear" w:color="auto" w:fill="auto"/>
            <w:vAlign w:val="center"/>
          </w:tcPr>
          <w:p w14:paraId="7AF6FFF7">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C9E9121">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31D783A6">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5736458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7234BA0">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A3296EA">
            <w:pPr>
              <w:widowControl/>
              <w:jc w:val="center"/>
              <w:rPr>
                <w:rFonts w:ascii="宋体" w:hAnsi="宋体" w:eastAsia="宋体" w:cs="Arial"/>
                <w:kern w:val="0"/>
                <w:sz w:val="21"/>
                <w:szCs w:val="21"/>
              </w:rPr>
            </w:pPr>
          </w:p>
        </w:tc>
      </w:tr>
      <w:tr w14:paraId="6F0F6519">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1BD3">
            <w:pPr>
              <w:widowControl/>
              <w:jc w:val="center"/>
              <w:rPr>
                <w:rFonts w:ascii="宋体" w:hAnsi="宋体" w:eastAsia="宋体" w:cs="Arial"/>
                <w:kern w:val="0"/>
                <w:sz w:val="21"/>
                <w:szCs w:val="21"/>
              </w:rPr>
            </w:pPr>
            <w:r>
              <w:rPr>
                <w:rFonts w:ascii="宋体" w:hAnsi="宋体" w:eastAsia="宋体" w:cs="Arial"/>
                <w:kern w:val="0"/>
                <w:sz w:val="21"/>
                <w:szCs w:val="21"/>
              </w:rPr>
              <w:t>3</w:t>
            </w:r>
          </w:p>
        </w:tc>
        <w:tc>
          <w:tcPr>
            <w:tcW w:w="1396" w:type="dxa"/>
            <w:tcBorders>
              <w:top w:val="single" w:color="auto" w:sz="4" w:space="0"/>
              <w:left w:val="nil"/>
              <w:bottom w:val="single" w:color="auto" w:sz="4" w:space="0"/>
              <w:right w:val="single" w:color="auto" w:sz="4" w:space="0"/>
            </w:tcBorders>
            <w:shd w:val="clear" w:color="auto" w:fill="auto"/>
            <w:vAlign w:val="center"/>
          </w:tcPr>
          <w:p w14:paraId="7666422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737F5077">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8D774AF">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0E125497">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67BCA21">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F01A174">
            <w:pPr>
              <w:widowControl/>
              <w:jc w:val="center"/>
              <w:rPr>
                <w:rFonts w:ascii="宋体" w:hAnsi="宋体" w:eastAsia="宋体" w:cs="Arial"/>
                <w:kern w:val="0"/>
                <w:sz w:val="21"/>
                <w:szCs w:val="21"/>
              </w:rPr>
            </w:pPr>
          </w:p>
        </w:tc>
      </w:tr>
      <w:tr w14:paraId="32E21F1E">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847A44">
            <w:pPr>
              <w:widowControl/>
              <w:jc w:val="center"/>
              <w:rPr>
                <w:rFonts w:ascii="宋体" w:hAnsi="宋体" w:eastAsia="宋体" w:cs="Arial"/>
                <w:kern w:val="0"/>
                <w:sz w:val="21"/>
                <w:szCs w:val="21"/>
              </w:rPr>
            </w:pPr>
            <w:r>
              <w:rPr>
                <w:rFonts w:ascii="宋体" w:hAnsi="宋体" w:eastAsia="宋体" w:cs="Arial"/>
                <w:kern w:val="0"/>
                <w:sz w:val="21"/>
                <w:szCs w:val="21"/>
              </w:rPr>
              <w:t>4</w:t>
            </w:r>
          </w:p>
        </w:tc>
        <w:tc>
          <w:tcPr>
            <w:tcW w:w="1396" w:type="dxa"/>
            <w:tcBorders>
              <w:top w:val="single" w:color="auto" w:sz="4" w:space="0"/>
              <w:left w:val="nil"/>
              <w:bottom w:val="single" w:color="auto" w:sz="4" w:space="0"/>
              <w:right w:val="single" w:color="auto" w:sz="4" w:space="0"/>
            </w:tcBorders>
            <w:shd w:val="clear" w:color="auto" w:fill="auto"/>
            <w:vAlign w:val="center"/>
          </w:tcPr>
          <w:p w14:paraId="76A23BDF">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DCD8A13">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A26CAF2">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747AF84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DE3BD0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712BED5">
            <w:pPr>
              <w:widowControl/>
              <w:jc w:val="center"/>
              <w:rPr>
                <w:rFonts w:ascii="宋体" w:hAnsi="宋体" w:eastAsia="宋体" w:cs="Arial"/>
                <w:kern w:val="0"/>
                <w:sz w:val="21"/>
                <w:szCs w:val="21"/>
              </w:rPr>
            </w:pPr>
          </w:p>
        </w:tc>
      </w:tr>
      <w:tr w14:paraId="3505749E">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326FC3">
            <w:pPr>
              <w:widowControl/>
              <w:jc w:val="center"/>
              <w:rPr>
                <w:rFonts w:ascii="宋体" w:hAnsi="宋体" w:eastAsia="宋体" w:cs="Arial"/>
                <w:kern w:val="0"/>
                <w:sz w:val="21"/>
                <w:szCs w:val="21"/>
              </w:rPr>
            </w:pPr>
            <w:r>
              <w:rPr>
                <w:rFonts w:ascii="宋体" w:hAnsi="宋体" w:eastAsia="宋体" w:cs="Arial"/>
                <w:kern w:val="0"/>
                <w:sz w:val="21"/>
                <w:szCs w:val="21"/>
              </w:rPr>
              <w:t>5</w:t>
            </w:r>
          </w:p>
        </w:tc>
        <w:tc>
          <w:tcPr>
            <w:tcW w:w="1396" w:type="dxa"/>
            <w:tcBorders>
              <w:top w:val="single" w:color="auto" w:sz="4" w:space="0"/>
              <w:left w:val="nil"/>
              <w:bottom w:val="single" w:color="auto" w:sz="4" w:space="0"/>
              <w:right w:val="single" w:color="auto" w:sz="4" w:space="0"/>
            </w:tcBorders>
            <w:shd w:val="clear" w:color="auto" w:fill="auto"/>
            <w:vAlign w:val="center"/>
          </w:tcPr>
          <w:p w14:paraId="5694B71D">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94AFB4C">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0568F3F">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6366782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800DE90">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069AD83">
            <w:pPr>
              <w:widowControl/>
              <w:jc w:val="center"/>
              <w:rPr>
                <w:rFonts w:ascii="宋体" w:hAnsi="宋体" w:eastAsia="宋体" w:cs="Arial"/>
                <w:kern w:val="0"/>
                <w:sz w:val="21"/>
                <w:szCs w:val="21"/>
              </w:rPr>
            </w:pPr>
          </w:p>
        </w:tc>
      </w:tr>
      <w:tr w14:paraId="3089A403">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94A726">
            <w:pPr>
              <w:widowControl/>
              <w:jc w:val="center"/>
              <w:rPr>
                <w:rFonts w:ascii="宋体" w:hAnsi="宋体" w:eastAsia="宋体" w:cs="Arial"/>
                <w:kern w:val="0"/>
                <w:sz w:val="21"/>
                <w:szCs w:val="21"/>
              </w:rPr>
            </w:pPr>
            <w:r>
              <w:rPr>
                <w:rFonts w:ascii="宋体" w:hAnsi="宋体" w:eastAsia="宋体" w:cs="Arial"/>
                <w:kern w:val="0"/>
                <w:sz w:val="21"/>
                <w:szCs w:val="21"/>
              </w:rPr>
              <w:t>6</w:t>
            </w:r>
          </w:p>
        </w:tc>
        <w:tc>
          <w:tcPr>
            <w:tcW w:w="1396" w:type="dxa"/>
            <w:tcBorders>
              <w:top w:val="single" w:color="auto" w:sz="4" w:space="0"/>
              <w:left w:val="nil"/>
              <w:bottom w:val="single" w:color="auto" w:sz="4" w:space="0"/>
              <w:right w:val="single" w:color="auto" w:sz="4" w:space="0"/>
            </w:tcBorders>
            <w:shd w:val="clear" w:color="auto" w:fill="auto"/>
            <w:vAlign w:val="center"/>
          </w:tcPr>
          <w:p w14:paraId="4191AE2B">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1DCD69F4">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D220DFA">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711712C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D22BEF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A1F794B">
            <w:pPr>
              <w:widowControl/>
              <w:jc w:val="center"/>
              <w:rPr>
                <w:rFonts w:ascii="宋体" w:hAnsi="宋体" w:eastAsia="宋体" w:cs="Arial"/>
                <w:kern w:val="0"/>
                <w:sz w:val="21"/>
                <w:szCs w:val="21"/>
              </w:rPr>
            </w:pPr>
          </w:p>
        </w:tc>
      </w:tr>
      <w:tr w14:paraId="05643445">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73FA84">
            <w:pPr>
              <w:widowControl/>
              <w:jc w:val="center"/>
              <w:rPr>
                <w:rFonts w:ascii="宋体" w:hAnsi="宋体" w:eastAsia="宋体" w:cs="Arial"/>
                <w:kern w:val="0"/>
                <w:sz w:val="21"/>
                <w:szCs w:val="21"/>
              </w:rPr>
            </w:pPr>
            <w:r>
              <w:rPr>
                <w:rFonts w:ascii="宋体" w:hAnsi="宋体" w:eastAsia="宋体" w:cs="Arial"/>
                <w:kern w:val="0"/>
                <w:sz w:val="21"/>
                <w:szCs w:val="21"/>
              </w:rPr>
              <w:t>7</w:t>
            </w:r>
          </w:p>
        </w:tc>
        <w:tc>
          <w:tcPr>
            <w:tcW w:w="1396" w:type="dxa"/>
            <w:tcBorders>
              <w:top w:val="single" w:color="auto" w:sz="4" w:space="0"/>
              <w:left w:val="nil"/>
              <w:bottom w:val="single" w:color="auto" w:sz="4" w:space="0"/>
              <w:right w:val="single" w:color="auto" w:sz="4" w:space="0"/>
            </w:tcBorders>
            <w:shd w:val="clear" w:color="auto" w:fill="auto"/>
            <w:vAlign w:val="center"/>
          </w:tcPr>
          <w:p w14:paraId="3EF02362">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EF6F136">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A099995">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94FBF4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B0E66F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EDD1618">
            <w:pPr>
              <w:widowControl/>
              <w:jc w:val="center"/>
              <w:rPr>
                <w:rFonts w:ascii="宋体" w:hAnsi="宋体" w:eastAsia="宋体" w:cs="Arial"/>
                <w:kern w:val="0"/>
                <w:sz w:val="21"/>
                <w:szCs w:val="21"/>
              </w:rPr>
            </w:pPr>
          </w:p>
        </w:tc>
      </w:tr>
      <w:tr w14:paraId="7FB5AA2A">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E906F1">
            <w:pPr>
              <w:widowControl/>
              <w:jc w:val="center"/>
              <w:rPr>
                <w:rFonts w:ascii="宋体" w:hAnsi="宋体" w:eastAsia="宋体" w:cs="Arial"/>
                <w:kern w:val="0"/>
                <w:sz w:val="21"/>
                <w:szCs w:val="21"/>
              </w:rPr>
            </w:pPr>
            <w:r>
              <w:rPr>
                <w:rFonts w:ascii="宋体" w:hAnsi="宋体" w:eastAsia="宋体" w:cs="Arial"/>
                <w:kern w:val="0"/>
                <w:sz w:val="21"/>
                <w:szCs w:val="21"/>
              </w:rPr>
              <w:t>8</w:t>
            </w:r>
          </w:p>
        </w:tc>
        <w:tc>
          <w:tcPr>
            <w:tcW w:w="1396" w:type="dxa"/>
            <w:tcBorders>
              <w:top w:val="single" w:color="auto" w:sz="4" w:space="0"/>
              <w:left w:val="nil"/>
              <w:bottom w:val="single" w:color="auto" w:sz="4" w:space="0"/>
              <w:right w:val="single" w:color="auto" w:sz="4" w:space="0"/>
            </w:tcBorders>
            <w:shd w:val="clear" w:color="auto" w:fill="auto"/>
            <w:vAlign w:val="center"/>
          </w:tcPr>
          <w:p w14:paraId="6F5124C4">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2FE4995">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F3244E2">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2F15FD7E">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BB4E74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95CC20E">
            <w:pPr>
              <w:widowControl/>
              <w:jc w:val="center"/>
              <w:rPr>
                <w:rFonts w:ascii="宋体" w:hAnsi="宋体" w:eastAsia="宋体" w:cs="Arial"/>
                <w:kern w:val="0"/>
                <w:sz w:val="21"/>
                <w:szCs w:val="21"/>
              </w:rPr>
            </w:pPr>
          </w:p>
        </w:tc>
      </w:tr>
      <w:tr w14:paraId="2539ECF1">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9F1718">
            <w:pPr>
              <w:widowControl/>
              <w:jc w:val="center"/>
              <w:rPr>
                <w:rFonts w:ascii="宋体" w:hAnsi="宋体" w:eastAsia="宋体" w:cs="Arial"/>
                <w:kern w:val="0"/>
                <w:sz w:val="21"/>
                <w:szCs w:val="21"/>
              </w:rPr>
            </w:pPr>
            <w:r>
              <w:rPr>
                <w:rFonts w:ascii="宋体" w:hAnsi="宋体" w:eastAsia="宋体" w:cs="Arial"/>
                <w:kern w:val="0"/>
                <w:sz w:val="21"/>
                <w:szCs w:val="21"/>
              </w:rPr>
              <w:t>9</w:t>
            </w:r>
          </w:p>
        </w:tc>
        <w:tc>
          <w:tcPr>
            <w:tcW w:w="1396" w:type="dxa"/>
            <w:tcBorders>
              <w:top w:val="single" w:color="auto" w:sz="4" w:space="0"/>
              <w:left w:val="nil"/>
              <w:bottom w:val="single" w:color="auto" w:sz="4" w:space="0"/>
              <w:right w:val="single" w:color="auto" w:sz="4" w:space="0"/>
            </w:tcBorders>
            <w:shd w:val="clear" w:color="auto" w:fill="auto"/>
            <w:vAlign w:val="center"/>
          </w:tcPr>
          <w:p w14:paraId="0428F57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6E52117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3372D00">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1A12943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65CDAB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7A52241">
            <w:pPr>
              <w:widowControl/>
              <w:jc w:val="center"/>
              <w:rPr>
                <w:rFonts w:ascii="宋体" w:hAnsi="宋体" w:eastAsia="宋体" w:cs="Arial"/>
                <w:kern w:val="0"/>
                <w:sz w:val="21"/>
                <w:szCs w:val="21"/>
              </w:rPr>
            </w:pPr>
          </w:p>
        </w:tc>
      </w:tr>
      <w:tr w14:paraId="5A6C52B9">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73D0AD">
            <w:pPr>
              <w:widowControl/>
              <w:jc w:val="center"/>
              <w:rPr>
                <w:rFonts w:ascii="宋体" w:hAnsi="宋体" w:eastAsia="宋体" w:cs="Arial"/>
                <w:kern w:val="0"/>
                <w:sz w:val="21"/>
                <w:szCs w:val="21"/>
              </w:rPr>
            </w:pPr>
            <w:r>
              <w:rPr>
                <w:rFonts w:ascii="宋体" w:hAnsi="宋体" w:eastAsia="宋体" w:cs="Arial"/>
                <w:kern w:val="0"/>
                <w:sz w:val="21"/>
                <w:szCs w:val="21"/>
              </w:rPr>
              <w:t>10</w:t>
            </w:r>
          </w:p>
        </w:tc>
        <w:tc>
          <w:tcPr>
            <w:tcW w:w="1396" w:type="dxa"/>
            <w:tcBorders>
              <w:top w:val="single" w:color="auto" w:sz="4" w:space="0"/>
              <w:left w:val="nil"/>
              <w:bottom w:val="single" w:color="auto" w:sz="4" w:space="0"/>
              <w:right w:val="single" w:color="auto" w:sz="4" w:space="0"/>
            </w:tcBorders>
            <w:shd w:val="clear" w:color="auto" w:fill="auto"/>
            <w:vAlign w:val="center"/>
          </w:tcPr>
          <w:p w14:paraId="19FC6006">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2FB87E2">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0C002A8">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66C7A040">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E10B10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F8C335D">
            <w:pPr>
              <w:widowControl/>
              <w:jc w:val="center"/>
              <w:rPr>
                <w:rFonts w:ascii="宋体" w:hAnsi="宋体" w:eastAsia="宋体" w:cs="Arial"/>
                <w:kern w:val="0"/>
                <w:sz w:val="21"/>
                <w:szCs w:val="21"/>
              </w:rPr>
            </w:pPr>
          </w:p>
        </w:tc>
      </w:tr>
    </w:tbl>
    <w:p w14:paraId="368A950D">
      <w:pPr>
        <w:widowControl/>
        <w:spacing w:line="360" w:lineRule="auto"/>
        <w:jc w:val="left"/>
        <w:rPr>
          <w:rFonts w:asciiTheme="minorEastAsia" w:hAnsiTheme="minorEastAsia" w:eastAsiaTheme="minorEastAsia"/>
          <w:bCs/>
          <w:szCs w:val="24"/>
        </w:rPr>
      </w:pPr>
      <w:r>
        <w:rPr>
          <w:rFonts w:hint="eastAsia" w:asciiTheme="minorEastAsia" w:hAnsiTheme="minorEastAsia" w:eastAsiaTheme="minorEastAsia"/>
          <w:bCs/>
          <w:szCs w:val="24"/>
        </w:rPr>
        <w:t>根</w:t>
      </w:r>
      <w:r>
        <w:rPr>
          <w:rFonts w:asciiTheme="minorEastAsia" w:hAnsiTheme="minorEastAsia" w:eastAsiaTheme="minorEastAsia"/>
          <w:bCs/>
          <w:szCs w:val="24"/>
        </w:rPr>
        <w:t>据主材料补充</w:t>
      </w:r>
    </w:p>
    <w:p w14:paraId="16084383">
      <w:pPr>
        <w:widowControl/>
        <w:spacing w:line="360" w:lineRule="auto"/>
        <w:jc w:val="left"/>
        <w:rPr>
          <w:rFonts w:asciiTheme="minorEastAsia" w:hAnsiTheme="minorEastAsia" w:eastAsiaTheme="minorEastAsia"/>
          <w:bCs/>
          <w:szCs w:val="24"/>
        </w:rPr>
      </w:pPr>
    </w:p>
    <w:p w14:paraId="35546779">
      <w:pPr>
        <w:widowControl/>
        <w:spacing w:line="360" w:lineRule="auto"/>
        <w:jc w:val="left"/>
        <w:rPr>
          <w:rFonts w:asciiTheme="minorEastAsia" w:hAnsiTheme="minorEastAsia" w:eastAsiaTheme="minorEastAsia"/>
          <w:bCs/>
          <w:szCs w:val="24"/>
        </w:rPr>
      </w:pPr>
    </w:p>
    <w:p w14:paraId="0BBFC83F">
      <w:pPr>
        <w:widowControl/>
        <w:spacing w:line="360" w:lineRule="auto"/>
        <w:jc w:val="left"/>
        <w:rPr>
          <w:rFonts w:asciiTheme="minorEastAsia" w:hAnsiTheme="minorEastAsia" w:eastAsiaTheme="minorEastAsia"/>
          <w:bCs/>
          <w:szCs w:val="24"/>
        </w:rPr>
        <w:sectPr>
          <w:pgSz w:w="16839" w:h="11907" w:orient="landscape"/>
          <w:pgMar w:top="1440" w:right="1077" w:bottom="1440" w:left="1077" w:header="851" w:footer="992" w:gutter="0"/>
          <w:pgNumType w:fmt="decimal"/>
          <w:cols w:space="425" w:num="1"/>
          <w:docGrid w:linePitch="326" w:charSpace="0"/>
        </w:sectPr>
      </w:pPr>
    </w:p>
    <w:p w14:paraId="3763CD47">
      <w:pPr>
        <w:pStyle w:val="2"/>
        <w:spacing w:before="163" w:beforeLines="50" w:after="163" w:afterLines="50"/>
        <w:rPr>
          <w:rFonts w:asciiTheme="minorEastAsia" w:hAnsiTheme="minorEastAsia" w:eastAsiaTheme="minorEastAsia"/>
          <w:sz w:val="32"/>
          <w:szCs w:val="32"/>
        </w:rPr>
      </w:pPr>
      <w:bookmarkStart w:id="337" w:name="_Toc7621572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337"/>
    </w:p>
    <w:p w14:paraId="3C9CE399">
      <w:pPr>
        <w:pStyle w:val="3"/>
        <w:keepNext w:val="0"/>
        <w:keepLines w:val="0"/>
        <w:spacing w:before="240" w:after="240" w:line="360" w:lineRule="auto"/>
        <w:jc w:val="both"/>
        <w:rPr>
          <w:rFonts w:asciiTheme="minorEastAsia" w:hAnsiTheme="minorEastAsia" w:eastAsiaTheme="minorEastAsia"/>
          <w:sz w:val="24"/>
          <w:szCs w:val="24"/>
        </w:rPr>
      </w:pPr>
      <w:bookmarkStart w:id="338" w:name="_Toc7621572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lang w:val="en-US" w:eastAsia="zh-CN"/>
        </w:rPr>
        <w:t>二</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图纸及技术规范</w:t>
      </w:r>
      <w:r>
        <w:rPr>
          <w:rFonts w:hint="eastAsia" w:asciiTheme="minorEastAsia" w:hAnsiTheme="minorEastAsia" w:eastAsiaTheme="minorEastAsia"/>
          <w:sz w:val="24"/>
          <w:szCs w:val="24"/>
        </w:rPr>
        <w:t>》</w:t>
      </w:r>
      <w:bookmarkEnd w:id="338"/>
    </w:p>
    <w:p w14:paraId="55A941BC"/>
    <w:sectPr>
      <w:pgSz w:w="11906" w:h="16838"/>
      <w:pgMar w:top="1440" w:right="1080" w:bottom="1440" w:left="1080"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RomanS"/>
    <w:panose1 w:val="02020404030301010803"/>
    <w:charset w:val="00"/>
    <w:family w:val="roman"/>
    <w:pitch w:val="default"/>
    <w:sig w:usb0="00000000" w:usb1="00000000" w:usb2="00000000" w:usb3="00000000" w:csb0="0000009F" w:csb1="DFD70000"/>
  </w:font>
  <w:font w:name="RomanS">
    <w:panose1 w:val="02000400000000000000"/>
    <w:charset w:val="00"/>
    <w:family w:val="auto"/>
    <w:pitch w:val="default"/>
    <w:sig w:usb0="00000207" w:usb1="00000000" w:usb2="00000000" w:usb3="00000000" w:csb0="000001FF"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8DEB9">
    <w:pPr>
      <w:pStyle w:val="3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28A460BE">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51</w:t>
            </w:r>
            <w:r>
              <w:rPr>
                <w:rFonts w:hint="eastAsia" w:asciiTheme="minorEastAsia" w:hAnsiTheme="minorEastAsia" w:eastAsiaTheme="minorEastAsia"/>
                <w:kern w:val="0"/>
                <w:sz w:val="21"/>
                <w:szCs w:val="21"/>
              </w:rPr>
              <w:t xml:space="preserve"> 页</w:t>
            </w:r>
          </w:p>
        </w:sdtContent>
      </w:sdt>
    </w:sdtContent>
  </w:sdt>
  <w:p w14:paraId="27D0129F">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10921">
    <w:pPr>
      <w:pStyle w:val="30"/>
      <w:jc w:val="center"/>
      <w:rPr>
        <w:sz w:val="21"/>
        <w:szCs w:val="21"/>
      </w:rPr>
    </w:pPr>
    <w:r>
      <w:rPr>
        <w:sz w:val="21"/>
      </w:rPr>
      <w:pict>
        <v:shape id="_x0000_s2054" o:spid="_x0000_s2054"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094ACFE9">
                <w:pPr>
                  <w:pStyle w:val="30"/>
                  <w:jc w:val="cente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51</w:t>
                </w:r>
                <w:r>
                  <w:rPr>
                    <w:rFonts w:hint="eastAsia"/>
                    <w:kern w:val="0"/>
                    <w:sz w:val="21"/>
                    <w:szCs w:val="21"/>
                  </w:rPr>
                  <w:t xml:space="preserve"> 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230A6">
    <w:pPr>
      <w:pStyle w:val="30"/>
      <w:jc w:val="center"/>
      <w:rPr>
        <w:sz w:val="21"/>
        <w:szCs w:val="21"/>
      </w:rPr>
    </w:pPr>
    <w:r>
      <w:rPr>
        <w:sz w:val="21"/>
      </w:rPr>
      <w:pict>
        <v:shape id="_x0000_s2055" o:spid="_x0000_s2055"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F5B525B">
                <w:pPr>
                  <w:pStyle w:val="30"/>
                  <w:jc w:val="cente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51</w:t>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280AD">
    <w:pPr>
      <w:pStyle w:val="18"/>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A98697F">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51</w:t>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46455">
    <w:pPr>
      <w:pStyle w:val="18"/>
      <w:spacing w:line="14" w:lineRule="auto"/>
      <w:rPr>
        <w:sz w:val="20"/>
      </w:rPr>
    </w:pPr>
    <w:r>
      <w:rPr>
        <w:sz w:val="20"/>
      </w:rPr>
      <w:pict>
        <v:shape id="文本框 1073" o:spid="_x0000_s2049" o:spt="202" type="#_x0000_t202" style="position:absolute;left:0pt;margin-top:0pt;height:15.55pt;width:89.3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AECFAA9">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28</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51</w:t>
                </w:r>
                <w:r>
                  <w:rPr>
                    <w:rFonts w:hint="eastAsia"/>
                    <w:kern w:val="0"/>
                    <w:sz w:val="21"/>
                    <w:szCs w:val="21"/>
                  </w:rP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159AD">
    <w:pPr>
      <w:pStyle w:val="30"/>
      <w:jc w:val="center"/>
    </w:pPr>
    <w:r>
      <w:rPr>
        <w:sz w:val="18"/>
      </w:rPr>
      <w:pict>
        <v:shape id="_x0000_s2056" o:spid="_x0000_s2056"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403F4BC4">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txbxContent>
          </v:textbox>
        </v:shape>
      </w:pict>
    </w:r>
  </w:p>
  <w:p w14:paraId="56DF86B8">
    <w:pPr>
      <w:pStyle w:val="3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EE4BB">
    <w:pPr>
      <w:pStyle w:val="30"/>
      <w:jc w:val="center"/>
    </w:pPr>
    <w:r>
      <w:rPr>
        <w:sz w:val="18"/>
      </w:rPr>
      <w:pict>
        <v:shape id="_x0000_s2059" o:spid="_x0000_s2059"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55B4FB2A">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txbxContent>
          </v:textbox>
        </v:shape>
      </w:pict>
    </w:r>
  </w:p>
  <w:p w14:paraId="54BA943E">
    <w:pPr>
      <w:pStyle w:val="3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1126B">
    <w:pPr>
      <w:pStyle w:val="30"/>
      <w:jc w:val="center"/>
    </w:pPr>
    <w:r>
      <w:rPr>
        <w:sz w:val="18"/>
      </w:rPr>
      <w:pict>
        <v:shape id="_x0000_s2060" o:spid="_x0000_s2060"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09719845">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41</w:t>
                </w:r>
                <w:r>
                  <w:rPr>
                    <w:rFonts w:hint="eastAsia" w:ascii="宋体" w:hAnsi="宋体" w:eastAsia="宋体"/>
                    <w:sz w:val="21"/>
                    <w:szCs w:val="21"/>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0C572">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76B8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EB00">
    <w:pPr>
      <w:pBdr>
        <w:bottom w:val="single" w:color="auto" w:sz="4" w:space="1"/>
      </w:pBdr>
      <w:rPr>
        <w:rFonts w:ascii="宋体" w:hAnsi="宋体" w:eastAsia="宋体"/>
        <w:sz w:val="21"/>
        <w:szCs w:val="21"/>
      </w:rPr>
    </w:pPr>
  </w:p>
  <w:p w14:paraId="5C1CC7ED">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D77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769D9"/>
    <w:multiLevelType w:val="singleLevel"/>
    <w:tmpl w:val="5D5769D9"/>
    <w:lvl w:ilvl="0" w:tentative="0">
      <w:start w:val="1"/>
      <w:numFmt w:val="chineseCounting"/>
      <w:suff w:val="space"/>
      <w:lvlText w:val="第%1章"/>
      <w:lvlJc w:val="left"/>
    </w:lvl>
  </w:abstractNum>
  <w:abstractNum w:abstractNumId="1">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B8E"/>
    <w:rsid w:val="0006207B"/>
    <w:rsid w:val="000647E3"/>
    <w:rsid w:val="000665E6"/>
    <w:rsid w:val="000675F6"/>
    <w:rsid w:val="00067A5E"/>
    <w:rsid w:val="00067BD3"/>
    <w:rsid w:val="00071007"/>
    <w:rsid w:val="000729F6"/>
    <w:rsid w:val="00074417"/>
    <w:rsid w:val="00080597"/>
    <w:rsid w:val="000901BD"/>
    <w:rsid w:val="00090940"/>
    <w:rsid w:val="0009149E"/>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687F"/>
    <w:rsid w:val="000B73AC"/>
    <w:rsid w:val="000B7A7C"/>
    <w:rsid w:val="000C1ED8"/>
    <w:rsid w:val="000C2859"/>
    <w:rsid w:val="000C4691"/>
    <w:rsid w:val="000C7E6F"/>
    <w:rsid w:val="000C7F4D"/>
    <w:rsid w:val="000D0756"/>
    <w:rsid w:val="000D42BB"/>
    <w:rsid w:val="000D4A66"/>
    <w:rsid w:val="000D4DE0"/>
    <w:rsid w:val="000D66C8"/>
    <w:rsid w:val="000D7E86"/>
    <w:rsid w:val="000E1268"/>
    <w:rsid w:val="000E2C55"/>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5347"/>
    <w:rsid w:val="00106FDA"/>
    <w:rsid w:val="00107BCE"/>
    <w:rsid w:val="00110B7B"/>
    <w:rsid w:val="00111CBF"/>
    <w:rsid w:val="00114EDC"/>
    <w:rsid w:val="00117746"/>
    <w:rsid w:val="001177CA"/>
    <w:rsid w:val="00122CB3"/>
    <w:rsid w:val="00125909"/>
    <w:rsid w:val="00127E3E"/>
    <w:rsid w:val="00132044"/>
    <w:rsid w:val="00136961"/>
    <w:rsid w:val="001373A6"/>
    <w:rsid w:val="00137A11"/>
    <w:rsid w:val="00142197"/>
    <w:rsid w:val="00143FC9"/>
    <w:rsid w:val="001444DE"/>
    <w:rsid w:val="0014699D"/>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5D0C"/>
    <w:rsid w:val="001E65D3"/>
    <w:rsid w:val="001E6798"/>
    <w:rsid w:val="001F04E3"/>
    <w:rsid w:val="001F3968"/>
    <w:rsid w:val="001F3981"/>
    <w:rsid w:val="001F586E"/>
    <w:rsid w:val="001F6662"/>
    <w:rsid w:val="001F6BE8"/>
    <w:rsid w:val="0020032D"/>
    <w:rsid w:val="00210DAC"/>
    <w:rsid w:val="00213DB0"/>
    <w:rsid w:val="002149DC"/>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978CF"/>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2AA4"/>
    <w:rsid w:val="00354116"/>
    <w:rsid w:val="00354BC0"/>
    <w:rsid w:val="00360BED"/>
    <w:rsid w:val="0036553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4060"/>
    <w:rsid w:val="003F455A"/>
    <w:rsid w:val="003F471D"/>
    <w:rsid w:val="003F5F42"/>
    <w:rsid w:val="003F7A90"/>
    <w:rsid w:val="00401F89"/>
    <w:rsid w:val="004027AB"/>
    <w:rsid w:val="00404783"/>
    <w:rsid w:val="00410BC3"/>
    <w:rsid w:val="00411480"/>
    <w:rsid w:val="00416B08"/>
    <w:rsid w:val="00424893"/>
    <w:rsid w:val="00432480"/>
    <w:rsid w:val="0044189C"/>
    <w:rsid w:val="00441E90"/>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919B2"/>
    <w:rsid w:val="00491D31"/>
    <w:rsid w:val="00492632"/>
    <w:rsid w:val="00497536"/>
    <w:rsid w:val="004A0072"/>
    <w:rsid w:val="004A26FA"/>
    <w:rsid w:val="004A27DF"/>
    <w:rsid w:val="004A3810"/>
    <w:rsid w:val="004A3CC6"/>
    <w:rsid w:val="004A5565"/>
    <w:rsid w:val="004A6836"/>
    <w:rsid w:val="004B12CE"/>
    <w:rsid w:val="004B460F"/>
    <w:rsid w:val="004B7E2B"/>
    <w:rsid w:val="004C1D82"/>
    <w:rsid w:val="004C3888"/>
    <w:rsid w:val="004C57F8"/>
    <w:rsid w:val="004C7270"/>
    <w:rsid w:val="004C76ED"/>
    <w:rsid w:val="004D182A"/>
    <w:rsid w:val="004D1C74"/>
    <w:rsid w:val="004E02A2"/>
    <w:rsid w:val="004E2AA8"/>
    <w:rsid w:val="004E2FED"/>
    <w:rsid w:val="004E369F"/>
    <w:rsid w:val="004E440C"/>
    <w:rsid w:val="004E44A8"/>
    <w:rsid w:val="004E62A3"/>
    <w:rsid w:val="004E68A6"/>
    <w:rsid w:val="004E7D65"/>
    <w:rsid w:val="004F08EF"/>
    <w:rsid w:val="004F12E9"/>
    <w:rsid w:val="004F1DD0"/>
    <w:rsid w:val="004F3050"/>
    <w:rsid w:val="004F3E83"/>
    <w:rsid w:val="00502133"/>
    <w:rsid w:val="00505DB1"/>
    <w:rsid w:val="00506FD5"/>
    <w:rsid w:val="00511E21"/>
    <w:rsid w:val="005125FD"/>
    <w:rsid w:val="005129D3"/>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29AF"/>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1285"/>
    <w:rsid w:val="00583DDB"/>
    <w:rsid w:val="00586A01"/>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5406"/>
    <w:rsid w:val="006021AE"/>
    <w:rsid w:val="0060320A"/>
    <w:rsid w:val="00603642"/>
    <w:rsid w:val="00604BD3"/>
    <w:rsid w:val="0060725E"/>
    <w:rsid w:val="00612B56"/>
    <w:rsid w:val="00613C04"/>
    <w:rsid w:val="0062177A"/>
    <w:rsid w:val="006217AE"/>
    <w:rsid w:val="006217C1"/>
    <w:rsid w:val="00621DF4"/>
    <w:rsid w:val="00621EA4"/>
    <w:rsid w:val="00622584"/>
    <w:rsid w:val="00623A23"/>
    <w:rsid w:val="00627A7F"/>
    <w:rsid w:val="00632192"/>
    <w:rsid w:val="00634D77"/>
    <w:rsid w:val="00634DBB"/>
    <w:rsid w:val="006355CD"/>
    <w:rsid w:val="00641970"/>
    <w:rsid w:val="00643F45"/>
    <w:rsid w:val="00645C54"/>
    <w:rsid w:val="006467A4"/>
    <w:rsid w:val="006518F1"/>
    <w:rsid w:val="00653CB7"/>
    <w:rsid w:val="00653D46"/>
    <w:rsid w:val="0065546E"/>
    <w:rsid w:val="00655744"/>
    <w:rsid w:val="006563CC"/>
    <w:rsid w:val="00656FF4"/>
    <w:rsid w:val="00661648"/>
    <w:rsid w:val="00661822"/>
    <w:rsid w:val="00662B92"/>
    <w:rsid w:val="0066332D"/>
    <w:rsid w:val="00664FF4"/>
    <w:rsid w:val="006650CE"/>
    <w:rsid w:val="006655BD"/>
    <w:rsid w:val="00673A0D"/>
    <w:rsid w:val="00674DB8"/>
    <w:rsid w:val="00676230"/>
    <w:rsid w:val="00676AA4"/>
    <w:rsid w:val="00680C22"/>
    <w:rsid w:val="00684039"/>
    <w:rsid w:val="00685722"/>
    <w:rsid w:val="00686231"/>
    <w:rsid w:val="0069242B"/>
    <w:rsid w:val="00695AE3"/>
    <w:rsid w:val="00697D82"/>
    <w:rsid w:val="006A0C74"/>
    <w:rsid w:val="006A25C4"/>
    <w:rsid w:val="006A4FDB"/>
    <w:rsid w:val="006A5196"/>
    <w:rsid w:val="006A5EA7"/>
    <w:rsid w:val="006B05A2"/>
    <w:rsid w:val="006B1A47"/>
    <w:rsid w:val="006B4217"/>
    <w:rsid w:val="006B5D9E"/>
    <w:rsid w:val="006C3025"/>
    <w:rsid w:val="006C676A"/>
    <w:rsid w:val="006D4EEF"/>
    <w:rsid w:val="006E3D9B"/>
    <w:rsid w:val="006E5BE5"/>
    <w:rsid w:val="006F332D"/>
    <w:rsid w:val="006F4259"/>
    <w:rsid w:val="006F7DC8"/>
    <w:rsid w:val="00701889"/>
    <w:rsid w:val="007050B8"/>
    <w:rsid w:val="007053D6"/>
    <w:rsid w:val="007074AB"/>
    <w:rsid w:val="00707615"/>
    <w:rsid w:val="007079E5"/>
    <w:rsid w:val="00712843"/>
    <w:rsid w:val="007158A3"/>
    <w:rsid w:val="007244EC"/>
    <w:rsid w:val="00725481"/>
    <w:rsid w:val="00725BBA"/>
    <w:rsid w:val="007314E9"/>
    <w:rsid w:val="00733D74"/>
    <w:rsid w:val="0073516B"/>
    <w:rsid w:val="00735DA6"/>
    <w:rsid w:val="007363E6"/>
    <w:rsid w:val="00736D49"/>
    <w:rsid w:val="00737529"/>
    <w:rsid w:val="0074034C"/>
    <w:rsid w:val="0074148C"/>
    <w:rsid w:val="00745C9F"/>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B5725"/>
    <w:rsid w:val="007C2F45"/>
    <w:rsid w:val="007C5533"/>
    <w:rsid w:val="007C570A"/>
    <w:rsid w:val="007D05DE"/>
    <w:rsid w:val="007D1248"/>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137C"/>
    <w:rsid w:val="0081584B"/>
    <w:rsid w:val="008238E9"/>
    <w:rsid w:val="0082413F"/>
    <w:rsid w:val="00824904"/>
    <w:rsid w:val="00825F94"/>
    <w:rsid w:val="008274B7"/>
    <w:rsid w:val="00830AA1"/>
    <w:rsid w:val="008348F5"/>
    <w:rsid w:val="00834928"/>
    <w:rsid w:val="0084087E"/>
    <w:rsid w:val="00841159"/>
    <w:rsid w:val="0084129C"/>
    <w:rsid w:val="00845F24"/>
    <w:rsid w:val="00846C8C"/>
    <w:rsid w:val="0085433A"/>
    <w:rsid w:val="00855C8B"/>
    <w:rsid w:val="00857D78"/>
    <w:rsid w:val="00860DB1"/>
    <w:rsid w:val="00861AB9"/>
    <w:rsid w:val="00862E02"/>
    <w:rsid w:val="00871496"/>
    <w:rsid w:val="00877592"/>
    <w:rsid w:val="00877C80"/>
    <w:rsid w:val="00884AA2"/>
    <w:rsid w:val="00885C34"/>
    <w:rsid w:val="00886682"/>
    <w:rsid w:val="0088696C"/>
    <w:rsid w:val="00887FBF"/>
    <w:rsid w:val="00891589"/>
    <w:rsid w:val="00894896"/>
    <w:rsid w:val="00895712"/>
    <w:rsid w:val="008977F4"/>
    <w:rsid w:val="008A2EDE"/>
    <w:rsid w:val="008A5520"/>
    <w:rsid w:val="008B3132"/>
    <w:rsid w:val="008B53C6"/>
    <w:rsid w:val="008B5ED5"/>
    <w:rsid w:val="008C2F93"/>
    <w:rsid w:val="008D12D9"/>
    <w:rsid w:val="008D23D0"/>
    <w:rsid w:val="008D59D3"/>
    <w:rsid w:val="008D6147"/>
    <w:rsid w:val="008D64B2"/>
    <w:rsid w:val="008D7571"/>
    <w:rsid w:val="008D78A4"/>
    <w:rsid w:val="008E059F"/>
    <w:rsid w:val="008E114B"/>
    <w:rsid w:val="008E4F13"/>
    <w:rsid w:val="008E4F20"/>
    <w:rsid w:val="008E5C67"/>
    <w:rsid w:val="008E5E88"/>
    <w:rsid w:val="008E6F30"/>
    <w:rsid w:val="008F0095"/>
    <w:rsid w:val="008F3DDB"/>
    <w:rsid w:val="008F6F40"/>
    <w:rsid w:val="00900290"/>
    <w:rsid w:val="00903649"/>
    <w:rsid w:val="009037DE"/>
    <w:rsid w:val="00910F56"/>
    <w:rsid w:val="00911C13"/>
    <w:rsid w:val="00913AC6"/>
    <w:rsid w:val="00913BA0"/>
    <w:rsid w:val="0091493E"/>
    <w:rsid w:val="00920766"/>
    <w:rsid w:val="00920C3C"/>
    <w:rsid w:val="00922138"/>
    <w:rsid w:val="00930020"/>
    <w:rsid w:val="00930728"/>
    <w:rsid w:val="00933255"/>
    <w:rsid w:val="00933F50"/>
    <w:rsid w:val="00934FB4"/>
    <w:rsid w:val="00935724"/>
    <w:rsid w:val="00935AFE"/>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6042"/>
    <w:rsid w:val="009871F3"/>
    <w:rsid w:val="0098726B"/>
    <w:rsid w:val="00987840"/>
    <w:rsid w:val="00987C3B"/>
    <w:rsid w:val="00990548"/>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4F9D"/>
    <w:rsid w:val="009E7AE5"/>
    <w:rsid w:val="009E7BF0"/>
    <w:rsid w:val="009F144D"/>
    <w:rsid w:val="009F1A3E"/>
    <w:rsid w:val="009F3EE6"/>
    <w:rsid w:val="009F5237"/>
    <w:rsid w:val="009F5FCC"/>
    <w:rsid w:val="009F7FBD"/>
    <w:rsid w:val="00A000E2"/>
    <w:rsid w:val="00A01AE8"/>
    <w:rsid w:val="00A05A4F"/>
    <w:rsid w:val="00A062C2"/>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142C"/>
    <w:rsid w:val="00A73945"/>
    <w:rsid w:val="00A75426"/>
    <w:rsid w:val="00A75D88"/>
    <w:rsid w:val="00A75E0C"/>
    <w:rsid w:val="00A760B4"/>
    <w:rsid w:val="00A7780E"/>
    <w:rsid w:val="00A81617"/>
    <w:rsid w:val="00A8476A"/>
    <w:rsid w:val="00A923B9"/>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B01E11"/>
    <w:rsid w:val="00B02039"/>
    <w:rsid w:val="00B06566"/>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54C6"/>
    <w:rsid w:val="00B65FEA"/>
    <w:rsid w:val="00B667F6"/>
    <w:rsid w:val="00B8082C"/>
    <w:rsid w:val="00B8534F"/>
    <w:rsid w:val="00B8559E"/>
    <w:rsid w:val="00B862B7"/>
    <w:rsid w:val="00B86695"/>
    <w:rsid w:val="00B916FB"/>
    <w:rsid w:val="00B94331"/>
    <w:rsid w:val="00B94F69"/>
    <w:rsid w:val="00B950C8"/>
    <w:rsid w:val="00BA0EFB"/>
    <w:rsid w:val="00BA3C74"/>
    <w:rsid w:val="00BA5DC7"/>
    <w:rsid w:val="00BA72DA"/>
    <w:rsid w:val="00BA771A"/>
    <w:rsid w:val="00BB23C2"/>
    <w:rsid w:val="00BB64A5"/>
    <w:rsid w:val="00BC0D1A"/>
    <w:rsid w:val="00BC1123"/>
    <w:rsid w:val="00BC1736"/>
    <w:rsid w:val="00BC232F"/>
    <w:rsid w:val="00BC273F"/>
    <w:rsid w:val="00BC307C"/>
    <w:rsid w:val="00BC495B"/>
    <w:rsid w:val="00BC528C"/>
    <w:rsid w:val="00BC637A"/>
    <w:rsid w:val="00BD16A6"/>
    <w:rsid w:val="00BD5A1E"/>
    <w:rsid w:val="00BE1890"/>
    <w:rsid w:val="00BE2759"/>
    <w:rsid w:val="00BE30F0"/>
    <w:rsid w:val="00BE3985"/>
    <w:rsid w:val="00BF0779"/>
    <w:rsid w:val="00BF3673"/>
    <w:rsid w:val="00BF3BF7"/>
    <w:rsid w:val="00BF50BC"/>
    <w:rsid w:val="00C02F30"/>
    <w:rsid w:val="00C03E09"/>
    <w:rsid w:val="00C048D7"/>
    <w:rsid w:val="00C053C8"/>
    <w:rsid w:val="00C07239"/>
    <w:rsid w:val="00C072E5"/>
    <w:rsid w:val="00C11A5E"/>
    <w:rsid w:val="00C2023A"/>
    <w:rsid w:val="00C20EE1"/>
    <w:rsid w:val="00C21647"/>
    <w:rsid w:val="00C21AF7"/>
    <w:rsid w:val="00C22850"/>
    <w:rsid w:val="00C26BD1"/>
    <w:rsid w:val="00C32113"/>
    <w:rsid w:val="00C336BF"/>
    <w:rsid w:val="00C40065"/>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7614"/>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40A43"/>
    <w:rsid w:val="00D41899"/>
    <w:rsid w:val="00D41D7B"/>
    <w:rsid w:val="00D4297C"/>
    <w:rsid w:val="00D45813"/>
    <w:rsid w:val="00D45ED0"/>
    <w:rsid w:val="00D51C37"/>
    <w:rsid w:val="00D56C4D"/>
    <w:rsid w:val="00D60642"/>
    <w:rsid w:val="00D60C44"/>
    <w:rsid w:val="00D6102C"/>
    <w:rsid w:val="00D61298"/>
    <w:rsid w:val="00D62D41"/>
    <w:rsid w:val="00D62E25"/>
    <w:rsid w:val="00D63897"/>
    <w:rsid w:val="00D7407C"/>
    <w:rsid w:val="00D741E2"/>
    <w:rsid w:val="00D74A2D"/>
    <w:rsid w:val="00D763BD"/>
    <w:rsid w:val="00D776EA"/>
    <w:rsid w:val="00D80EAE"/>
    <w:rsid w:val="00D81933"/>
    <w:rsid w:val="00D828BC"/>
    <w:rsid w:val="00D82B21"/>
    <w:rsid w:val="00D855D3"/>
    <w:rsid w:val="00D87D68"/>
    <w:rsid w:val="00D9091B"/>
    <w:rsid w:val="00D923BF"/>
    <w:rsid w:val="00D94533"/>
    <w:rsid w:val="00D958D0"/>
    <w:rsid w:val="00DA7414"/>
    <w:rsid w:val="00DB59EE"/>
    <w:rsid w:val="00DB725C"/>
    <w:rsid w:val="00DC052B"/>
    <w:rsid w:val="00DC1103"/>
    <w:rsid w:val="00DC1978"/>
    <w:rsid w:val="00DC5E05"/>
    <w:rsid w:val="00DD25DF"/>
    <w:rsid w:val="00DD542A"/>
    <w:rsid w:val="00DD6D83"/>
    <w:rsid w:val="00DE1BF4"/>
    <w:rsid w:val="00DE241B"/>
    <w:rsid w:val="00DE30E1"/>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20FC2"/>
    <w:rsid w:val="00E21BE0"/>
    <w:rsid w:val="00E3139F"/>
    <w:rsid w:val="00E31C0A"/>
    <w:rsid w:val="00E32166"/>
    <w:rsid w:val="00E3370C"/>
    <w:rsid w:val="00E40DC8"/>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91F47"/>
    <w:rsid w:val="00E92261"/>
    <w:rsid w:val="00E9641D"/>
    <w:rsid w:val="00E96E0E"/>
    <w:rsid w:val="00EA31BB"/>
    <w:rsid w:val="00EA4F10"/>
    <w:rsid w:val="00EB01A2"/>
    <w:rsid w:val="00EB0462"/>
    <w:rsid w:val="00EB0951"/>
    <w:rsid w:val="00EB11E1"/>
    <w:rsid w:val="00EB1482"/>
    <w:rsid w:val="00EB3D17"/>
    <w:rsid w:val="00EC1DF6"/>
    <w:rsid w:val="00EC4020"/>
    <w:rsid w:val="00ED010E"/>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16FB"/>
    <w:rsid w:val="00F21E83"/>
    <w:rsid w:val="00F22156"/>
    <w:rsid w:val="00F22197"/>
    <w:rsid w:val="00F22302"/>
    <w:rsid w:val="00F24122"/>
    <w:rsid w:val="00F24454"/>
    <w:rsid w:val="00F312B0"/>
    <w:rsid w:val="00F322C9"/>
    <w:rsid w:val="00F35138"/>
    <w:rsid w:val="00F35C3D"/>
    <w:rsid w:val="00F42114"/>
    <w:rsid w:val="00F42CAE"/>
    <w:rsid w:val="00F4459B"/>
    <w:rsid w:val="00F51B8D"/>
    <w:rsid w:val="00F548B1"/>
    <w:rsid w:val="00F55B4E"/>
    <w:rsid w:val="00F5656E"/>
    <w:rsid w:val="00F63E90"/>
    <w:rsid w:val="00F707E8"/>
    <w:rsid w:val="00F7200C"/>
    <w:rsid w:val="00F8599D"/>
    <w:rsid w:val="00F905B2"/>
    <w:rsid w:val="00F93CEB"/>
    <w:rsid w:val="00F96A29"/>
    <w:rsid w:val="00FA10F5"/>
    <w:rsid w:val="00FA55BA"/>
    <w:rsid w:val="00FB47C6"/>
    <w:rsid w:val="00FC0496"/>
    <w:rsid w:val="00FC3285"/>
    <w:rsid w:val="00FC49DF"/>
    <w:rsid w:val="00FC51AE"/>
    <w:rsid w:val="00FC74A4"/>
    <w:rsid w:val="00FD045C"/>
    <w:rsid w:val="00FD44F1"/>
    <w:rsid w:val="00FD5953"/>
    <w:rsid w:val="00FD5F09"/>
    <w:rsid w:val="00FD7EEF"/>
    <w:rsid w:val="00FE1E75"/>
    <w:rsid w:val="00FE28DD"/>
    <w:rsid w:val="00FE3617"/>
    <w:rsid w:val="00FE69C2"/>
    <w:rsid w:val="00FF3C02"/>
    <w:rsid w:val="00FF41BB"/>
    <w:rsid w:val="00FF56BA"/>
    <w:rsid w:val="00FF5CCB"/>
    <w:rsid w:val="00FF755B"/>
    <w:rsid w:val="02FF7BF3"/>
    <w:rsid w:val="03D07135"/>
    <w:rsid w:val="04055128"/>
    <w:rsid w:val="04785EAF"/>
    <w:rsid w:val="05353DA0"/>
    <w:rsid w:val="05922FA0"/>
    <w:rsid w:val="071E2D3E"/>
    <w:rsid w:val="08176168"/>
    <w:rsid w:val="09280903"/>
    <w:rsid w:val="094822F4"/>
    <w:rsid w:val="09E813E1"/>
    <w:rsid w:val="0A4F76B2"/>
    <w:rsid w:val="0A8A4F9B"/>
    <w:rsid w:val="0B4320EB"/>
    <w:rsid w:val="0BB43C70"/>
    <w:rsid w:val="0C0F534B"/>
    <w:rsid w:val="0CAD246E"/>
    <w:rsid w:val="0D110C4F"/>
    <w:rsid w:val="0F205E19"/>
    <w:rsid w:val="0FA22032"/>
    <w:rsid w:val="0FF30ADF"/>
    <w:rsid w:val="1034712E"/>
    <w:rsid w:val="11095D07"/>
    <w:rsid w:val="11AE2F10"/>
    <w:rsid w:val="12C02EFB"/>
    <w:rsid w:val="14ED0DF7"/>
    <w:rsid w:val="1519307B"/>
    <w:rsid w:val="154A11A2"/>
    <w:rsid w:val="157529AD"/>
    <w:rsid w:val="169326D4"/>
    <w:rsid w:val="176F6C9D"/>
    <w:rsid w:val="17DE7EE5"/>
    <w:rsid w:val="17E20D0C"/>
    <w:rsid w:val="180F222F"/>
    <w:rsid w:val="18E20FDF"/>
    <w:rsid w:val="190A3122"/>
    <w:rsid w:val="1938036B"/>
    <w:rsid w:val="19801636"/>
    <w:rsid w:val="19962C07"/>
    <w:rsid w:val="1AB570BD"/>
    <w:rsid w:val="1B613AFF"/>
    <w:rsid w:val="1C1C4F1A"/>
    <w:rsid w:val="1C24274C"/>
    <w:rsid w:val="1C56042C"/>
    <w:rsid w:val="1CAA0778"/>
    <w:rsid w:val="1CFC7225"/>
    <w:rsid w:val="1D3D339A"/>
    <w:rsid w:val="1D6557AE"/>
    <w:rsid w:val="1D7248EE"/>
    <w:rsid w:val="1F4F17EC"/>
    <w:rsid w:val="1F9F5A50"/>
    <w:rsid w:val="1FF02C18"/>
    <w:rsid w:val="21210B99"/>
    <w:rsid w:val="218E2416"/>
    <w:rsid w:val="22AE2DA4"/>
    <w:rsid w:val="22DA0B63"/>
    <w:rsid w:val="258141FD"/>
    <w:rsid w:val="28321D4D"/>
    <w:rsid w:val="298365D8"/>
    <w:rsid w:val="299D58EC"/>
    <w:rsid w:val="2AC86999"/>
    <w:rsid w:val="2C354361"/>
    <w:rsid w:val="2C412EA7"/>
    <w:rsid w:val="2C7C7DC6"/>
    <w:rsid w:val="2CF17207"/>
    <w:rsid w:val="2E982B26"/>
    <w:rsid w:val="2F3740ED"/>
    <w:rsid w:val="2F8F5CD7"/>
    <w:rsid w:val="315D7907"/>
    <w:rsid w:val="323D7C6C"/>
    <w:rsid w:val="32650F71"/>
    <w:rsid w:val="32AC6BA0"/>
    <w:rsid w:val="33046BDD"/>
    <w:rsid w:val="33B05471"/>
    <w:rsid w:val="35715EA3"/>
    <w:rsid w:val="35984306"/>
    <w:rsid w:val="369E1946"/>
    <w:rsid w:val="36CF10AF"/>
    <w:rsid w:val="37CE11BF"/>
    <w:rsid w:val="38CA494E"/>
    <w:rsid w:val="38E928FC"/>
    <w:rsid w:val="394E275F"/>
    <w:rsid w:val="3962445C"/>
    <w:rsid w:val="39B0341A"/>
    <w:rsid w:val="3A6D130B"/>
    <w:rsid w:val="3ABD5DEE"/>
    <w:rsid w:val="3BF07AFD"/>
    <w:rsid w:val="3DC06E38"/>
    <w:rsid w:val="3E486BED"/>
    <w:rsid w:val="3F20694C"/>
    <w:rsid w:val="40EE65D6"/>
    <w:rsid w:val="40F97454"/>
    <w:rsid w:val="42164036"/>
    <w:rsid w:val="42584520"/>
    <w:rsid w:val="43FB7987"/>
    <w:rsid w:val="448E25A9"/>
    <w:rsid w:val="44A8366B"/>
    <w:rsid w:val="45605CF4"/>
    <w:rsid w:val="47384AA1"/>
    <w:rsid w:val="47C84024"/>
    <w:rsid w:val="49AB775A"/>
    <w:rsid w:val="4A4756D4"/>
    <w:rsid w:val="4AC40AD3"/>
    <w:rsid w:val="4C2E1C02"/>
    <w:rsid w:val="4CA43DA3"/>
    <w:rsid w:val="4E6D3230"/>
    <w:rsid w:val="4E7C16C5"/>
    <w:rsid w:val="4FD572DE"/>
    <w:rsid w:val="5099655E"/>
    <w:rsid w:val="513E2C61"/>
    <w:rsid w:val="51B01DB1"/>
    <w:rsid w:val="53682217"/>
    <w:rsid w:val="54212AF2"/>
    <w:rsid w:val="54624EB9"/>
    <w:rsid w:val="559D1850"/>
    <w:rsid w:val="5974051D"/>
    <w:rsid w:val="59AB7EBF"/>
    <w:rsid w:val="5A5359CF"/>
    <w:rsid w:val="5C5872CD"/>
    <w:rsid w:val="5CCD7CBB"/>
    <w:rsid w:val="5D740137"/>
    <w:rsid w:val="5FB05672"/>
    <w:rsid w:val="60036BAA"/>
    <w:rsid w:val="6204776A"/>
    <w:rsid w:val="625C5701"/>
    <w:rsid w:val="62BB6808"/>
    <w:rsid w:val="641C4051"/>
    <w:rsid w:val="656E190F"/>
    <w:rsid w:val="65FA6920"/>
    <w:rsid w:val="67BC0C30"/>
    <w:rsid w:val="67DF6AF4"/>
    <w:rsid w:val="68064E77"/>
    <w:rsid w:val="69E540D2"/>
    <w:rsid w:val="69F745C9"/>
    <w:rsid w:val="6A333127"/>
    <w:rsid w:val="6B3E1D84"/>
    <w:rsid w:val="6B735ED1"/>
    <w:rsid w:val="6C092392"/>
    <w:rsid w:val="6DFB6A5B"/>
    <w:rsid w:val="6E12437B"/>
    <w:rsid w:val="6E5F44EB"/>
    <w:rsid w:val="6EC747EE"/>
    <w:rsid w:val="712D0F49"/>
    <w:rsid w:val="72395053"/>
    <w:rsid w:val="72C40DC1"/>
    <w:rsid w:val="73A429A0"/>
    <w:rsid w:val="73EF6311"/>
    <w:rsid w:val="741B7106"/>
    <w:rsid w:val="747B7BA5"/>
    <w:rsid w:val="74902EDB"/>
    <w:rsid w:val="76C43A85"/>
    <w:rsid w:val="77356731"/>
    <w:rsid w:val="773D7394"/>
    <w:rsid w:val="792C48A6"/>
    <w:rsid w:val="7AEA15E0"/>
    <w:rsid w:val="7BB120FE"/>
    <w:rsid w:val="7C7E0232"/>
    <w:rsid w:val="7D65279C"/>
    <w:rsid w:val="7E103EBB"/>
    <w:rsid w:val="7ED14F91"/>
    <w:rsid w:val="7F9660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wmf"/><Relationship Id="rId17" Type="http://schemas.openxmlformats.org/officeDocument/2006/relationships/oleObject" Target="embeddings/oleObject1.bin"/><Relationship Id="rId16" Type="http://schemas.openxmlformats.org/officeDocument/2006/relationships/theme" Target="theme/theme1.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4" textRotate="1"/>
    <customShpInfo spid="_x0000_s2055" textRotate="1"/>
    <customShpInfo spid="_x0000_s2053"/>
    <customShpInfo spid="_x0000_s2049"/>
    <customShpInfo spid="_x0000_s2056" textRotate="1"/>
    <customShpInfo spid="_x0000_s2059" textRotate="1"/>
    <customShpInfo spid="_x0000_s2060" textRotate="1"/>
    <customShpInfo spid="_x0000_s1034"/>
    <customShpInfo spid="_x0000_s1035"/>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1ACC79-B4D3-4607-9D13-196735911728}">
  <ds:schemaRefs/>
</ds:datastoreItem>
</file>

<file path=docProps/app.xml><?xml version="1.0" encoding="utf-8"?>
<Properties xmlns="http://schemas.openxmlformats.org/officeDocument/2006/extended-properties" xmlns:vt="http://schemas.openxmlformats.org/officeDocument/2006/docPropsVTypes">
  <Template>Normal</Template>
  <Pages>42</Pages>
  <Words>11718</Words>
  <Characters>12870</Characters>
  <Lines>243</Lines>
  <Paragraphs>68</Paragraphs>
  <TotalTime>25</TotalTime>
  <ScaleCrop>false</ScaleCrop>
  <LinksUpToDate>false</LinksUpToDate>
  <CharactersWithSpaces>14145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朗坤余巍工作手机</cp:lastModifiedBy>
  <cp:lastPrinted>2021-06-29T08:53:00Z</cp:lastPrinted>
  <dcterms:modified xsi:type="dcterms:W3CDTF">2026-05-28T08:31:50Z</dcterms:modified>
  <cp:revision>579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D3C81AB93D1840C6804CE048F4A9A79B_12</vt:lpwstr>
  </property>
  <property fmtid="{D5CDD505-2E9C-101B-9397-08002B2CF9AE}" pid="4" name="KSOTemplateDocerSaveRecord">
    <vt:lpwstr>eyJoZGlkIjoiODRhMWQ5MzAyYjI3NTk2OGYzZDcwYzE1MDJmMjhlYTciLCJ1c2VySWQiOiIxNzk5NDAyMDgyIn0=</vt:lpwstr>
  </property>
</Properties>
</file>